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小标宋简体"/>
          <w:sz w:val="44"/>
          <w:szCs w:val="44"/>
        </w:rPr>
      </w:pPr>
      <w:bookmarkStart w:id="0" w:name="_GoBack"/>
      <w:r>
        <w:rPr>
          <w:rFonts w:eastAsia="方正小标宋简体"/>
          <w:sz w:val="44"/>
          <w:szCs w:val="44"/>
        </w:rPr>
        <w:t>2016—2017</w:t>
      </w:r>
      <w:r>
        <w:rPr>
          <w:rFonts w:hint="eastAsia" w:eastAsia="方正小标宋简体"/>
          <w:sz w:val="44"/>
          <w:szCs w:val="44"/>
        </w:rPr>
        <w:t>“特步”中国大学生男子校园足球联赛（陕西赛区）竞赛规程</w:t>
      </w:r>
    </w:p>
    <w:bookmarkEnd w:id="0"/>
    <w:p>
      <w:pPr>
        <w:jc w:val="center"/>
        <w:rPr>
          <w:rFonts w:hint="eastAsia" w:eastAsia="方正小标宋简体"/>
          <w:sz w:val="44"/>
          <w:szCs w:val="44"/>
        </w:rPr>
      </w:pPr>
    </w:p>
    <w:p>
      <w:pPr>
        <w:spacing w:line="336" w:lineRule="auto"/>
        <w:rPr>
          <w:rFonts w:hint="eastAsia" w:ascii="仿宋_GB2312"/>
          <w:szCs w:val="32"/>
        </w:rPr>
      </w:pPr>
    </w:p>
    <w:p>
      <w:pPr>
        <w:spacing w:line="336" w:lineRule="auto"/>
        <w:ind w:firstLine="640" w:firstLineChars="200"/>
        <w:rPr>
          <w:rFonts w:hint="eastAsia"/>
          <w:szCs w:val="32"/>
        </w:rPr>
      </w:pPr>
      <w:r>
        <w:rPr>
          <w:rFonts w:eastAsia="黑体"/>
          <w:szCs w:val="32"/>
        </w:rPr>
        <w:t>一、主办单位</w:t>
      </w:r>
    </w:p>
    <w:p>
      <w:pPr>
        <w:tabs>
          <w:tab w:val="left" w:pos="540"/>
        </w:tabs>
        <w:spacing w:before="50" w:line="540" w:lineRule="exact"/>
        <w:ind w:firstLine="640" w:firstLineChars="200"/>
        <w:rPr>
          <w:szCs w:val="32"/>
        </w:rPr>
      </w:pPr>
      <w:r>
        <w:rPr>
          <w:rFonts w:hint="eastAsia"/>
          <w:szCs w:val="32"/>
        </w:rPr>
        <w:t>全国青少年校园足球工作领导小组办公室、中国大学生体育协会、陕西省教育厅</w:t>
      </w:r>
    </w:p>
    <w:p>
      <w:pPr>
        <w:tabs>
          <w:tab w:val="left" w:pos="4172"/>
        </w:tabs>
        <w:spacing w:line="336" w:lineRule="auto"/>
        <w:ind w:firstLine="640" w:firstLineChars="200"/>
        <w:rPr>
          <w:rFonts w:hint="eastAsia" w:eastAsia="黑体"/>
          <w:szCs w:val="32"/>
        </w:rPr>
      </w:pPr>
      <w:r>
        <w:rPr>
          <w:rFonts w:eastAsia="黑体"/>
          <w:szCs w:val="32"/>
        </w:rPr>
        <w:t>二、承办</w:t>
      </w:r>
      <w:r>
        <w:rPr>
          <w:rFonts w:hint="eastAsia" w:eastAsia="黑体"/>
          <w:szCs w:val="32"/>
        </w:rPr>
        <w:t>单位</w:t>
      </w:r>
    </w:p>
    <w:p>
      <w:pPr>
        <w:spacing w:line="336" w:lineRule="auto"/>
        <w:ind w:firstLine="640" w:firstLineChars="200"/>
        <w:rPr>
          <w:szCs w:val="32"/>
        </w:rPr>
      </w:pPr>
      <w:r>
        <w:rPr>
          <w:szCs w:val="32"/>
        </w:rPr>
        <w:t>陕西省学生体育协会、西北</w:t>
      </w:r>
      <w:r>
        <w:rPr>
          <w:rFonts w:hint="eastAsia"/>
          <w:szCs w:val="32"/>
        </w:rPr>
        <w:t>政法</w:t>
      </w:r>
      <w:r>
        <w:rPr>
          <w:szCs w:val="32"/>
        </w:rPr>
        <w:t>大学</w:t>
      </w:r>
    </w:p>
    <w:p>
      <w:pPr>
        <w:spacing w:line="336" w:lineRule="auto"/>
        <w:ind w:firstLine="640" w:firstLineChars="200"/>
        <w:rPr>
          <w:rFonts w:hint="eastAsia" w:eastAsia="黑体"/>
          <w:szCs w:val="32"/>
        </w:rPr>
      </w:pPr>
      <w:r>
        <w:rPr>
          <w:rFonts w:hint="eastAsia" w:eastAsia="黑体"/>
          <w:szCs w:val="32"/>
        </w:rPr>
        <w:t>三</w:t>
      </w:r>
      <w:r>
        <w:rPr>
          <w:rFonts w:eastAsia="黑体"/>
          <w:szCs w:val="32"/>
        </w:rPr>
        <w:t>、</w:t>
      </w:r>
      <w:r>
        <w:rPr>
          <w:rFonts w:hint="eastAsia" w:eastAsia="黑体"/>
          <w:szCs w:val="32"/>
        </w:rPr>
        <w:t>冠名赞助商</w:t>
      </w:r>
    </w:p>
    <w:p>
      <w:pPr>
        <w:spacing w:line="336" w:lineRule="auto"/>
        <w:ind w:firstLine="640" w:firstLineChars="200"/>
        <w:rPr>
          <w:szCs w:val="32"/>
        </w:rPr>
      </w:pPr>
      <w:r>
        <w:rPr>
          <w:rFonts w:hint="eastAsia" w:ascii="仿宋_GB2312" w:hAnsi="仿宋" w:cs="仿宋"/>
          <w:szCs w:val="32"/>
        </w:rPr>
        <w:t>特步（中国）有限公司</w:t>
      </w:r>
    </w:p>
    <w:p>
      <w:pPr>
        <w:spacing w:line="336" w:lineRule="auto"/>
        <w:ind w:firstLine="640" w:firstLineChars="200"/>
        <w:rPr>
          <w:rFonts w:hint="eastAsia" w:eastAsia="黑体"/>
          <w:szCs w:val="32"/>
        </w:rPr>
      </w:pPr>
      <w:r>
        <w:rPr>
          <w:rFonts w:hint="eastAsia" w:eastAsia="黑体"/>
          <w:szCs w:val="32"/>
        </w:rPr>
        <w:t>四</w:t>
      </w:r>
      <w:r>
        <w:rPr>
          <w:rFonts w:eastAsia="黑体"/>
          <w:szCs w:val="32"/>
        </w:rPr>
        <w:t>、</w:t>
      </w:r>
      <w:r>
        <w:rPr>
          <w:rFonts w:hint="eastAsia" w:eastAsia="黑体"/>
          <w:szCs w:val="32"/>
        </w:rPr>
        <w:t>推广单位</w:t>
      </w:r>
    </w:p>
    <w:p>
      <w:pPr>
        <w:spacing w:line="336" w:lineRule="auto"/>
        <w:ind w:firstLine="640" w:firstLineChars="200"/>
        <w:rPr>
          <w:szCs w:val="32"/>
        </w:rPr>
      </w:pPr>
      <w:r>
        <w:rPr>
          <w:rFonts w:hint="eastAsia" w:ascii="仿宋_GB2312" w:hAnsi="仿宋" w:cs="仿宋"/>
          <w:szCs w:val="32"/>
        </w:rPr>
        <w:t>广东优势传媒有限公司</w:t>
      </w:r>
    </w:p>
    <w:p>
      <w:pPr>
        <w:spacing w:line="336" w:lineRule="auto"/>
        <w:ind w:firstLine="640" w:firstLineChars="200"/>
        <w:rPr>
          <w:b/>
          <w:szCs w:val="32"/>
        </w:rPr>
      </w:pPr>
      <w:r>
        <w:rPr>
          <w:rFonts w:hint="eastAsia" w:eastAsia="黑体"/>
          <w:szCs w:val="32"/>
        </w:rPr>
        <w:t>五</w:t>
      </w:r>
      <w:r>
        <w:rPr>
          <w:rFonts w:eastAsia="黑体"/>
          <w:szCs w:val="32"/>
        </w:rPr>
        <w:t>、比赛日期及比赛地点</w:t>
      </w:r>
    </w:p>
    <w:p>
      <w:pPr>
        <w:spacing w:line="336" w:lineRule="auto"/>
        <w:ind w:firstLine="640" w:firstLineChars="200"/>
        <w:rPr>
          <w:szCs w:val="32"/>
          <w:shd w:val="pct10" w:color="auto" w:fill="FFFFFF"/>
        </w:rPr>
      </w:pPr>
      <w:r>
        <w:rPr>
          <w:szCs w:val="32"/>
        </w:rPr>
        <w:t>（一）日期：201</w:t>
      </w:r>
      <w:r>
        <w:rPr>
          <w:rFonts w:hint="eastAsia"/>
          <w:szCs w:val="32"/>
        </w:rPr>
        <w:t>6</w:t>
      </w:r>
      <w:r>
        <w:rPr>
          <w:szCs w:val="32"/>
        </w:rPr>
        <w:t>年1</w:t>
      </w:r>
      <w:r>
        <w:rPr>
          <w:rFonts w:hint="eastAsia"/>
          <w:szCs w:val="32"/>
        </w:rPr>
        <w:t>1</w:t>
      </w:r>
      <w:r>
        <w:rPr>
          <w:szCs w:val="32"/>
        </w:rPr>
        <w:t>月</w:t>
      </w:r>
      <w:r>
        <w:rPr>
          <w:rFonts w:hint="eastAsia"/>
          <w:szCs w:val="32"/>
        </w:rPr>
        <w:t>26</w:t>
      </w:r>
      <w:r>
        <w:rPr>
          <w:szCs w:val="32"/>
        </w:rPr>
        <w:t>日</w:t>
      </w:r>
    </w:p>
    <w:p>
      <w:pPr>
        <w:spacing w:line="336" w:lineRule="auto"/>
        <w:ind w:firstLine="640" w:firstLineChars="200"/>
        <w:rPr>
          <w:szCs w:val="32"/>
        </w:rPr>
      </w:pPr>
      <w:r>
        <w:rPr>
          <w:szCs w:val="32"/>
        </w:rPr>
        <w:t>（二）地点：西北</w:t>
      </w:r>
      <w:r>
        <w:rPr>
          <w:rFonts w:hint="eastAsia"/>
          <w:szCs w:val="32"/>
        </w:rPr>
        <w:t>政法大学</w:t>
      </w:r>
    </w:p>
    <w:p>
      <w:pPr>
        <w:spacing w:line="336" w:lineRule="auto"/>
        <w:ind w:firstLine="640" w:firstLineChars="200"/>
        <w:rPr>
          <w:b/>
          <w:szCs w:val="32"/>
        </w:rPr>
      </w:pPr>
      <w:r>
        <w:rPr>
          <w:rFonts w:hint="eastAsia" w:eastAsia="黑体"/>
          <w:szCs w:val="32"/>
        </w:rPr>
        <w:t>六</w:t>
      </w:r>
      <w:r>
        <w:rPr>
          <w:rFonts w:eastAsia="黑体"/>
          <w:szCs w:val="32"/>
        </w:rPr>
        <w:t>、参赛单位及分组</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（一）陕西省各全日制普通高等学校</w:t>
      </w:r>
    </w:p>
    <w:p>
      <w:pPr>
        <w:numPr>
          <w:ilvl w:val="0"/>
          <w:numId w:val="1"/>
        </w:numPr>
        <w:spacing w:line="540" w:lineRule="exact"/>
        <w:ind w:firstLine="640" w:firstLineChars="200"/>
        <w:rPr>
          <w:rFonts w:hint="eastAsia" w:ascii="仿宋_GB2312" w:hAnsi="仿宋"/>
          <w:szCs w:val="32"/>
        </w:rPr>
      </w:pPr>
      <w:r>
        <w:rPr>
          <w:rFonts w:hint="eastAsia" w:ascii="仿宋_GB2312" w:hAnsi="仿宋" w:cs="仿宋"/>
          <w:szCs w:val="32"/>
        </w:rPr>
        <w:t>参赛单位均以所在院校为球队名称，球队所有运动员必须同属该所院校。</w:t>
      </w:r>
    </w:p>
    <w:p>
      <w:pPr>
        <w:numPr>
          <w:ilvl w:val="0"/>
          <w:numId w:val="1"/>
        </w:numPr>
        <w:spacing w:line="540" w:lineRule="exact"/>
        <w:ind w:firstLine="640" w:firstLineChars="200"/>
        <w:rPr>
          <w:rFonts w:hint="eastAsia" w:ascii="仿宋_GB2312" w:hAnsi="仿宋"/>
          <w:szCs w:val="32"/>
        </w:rPr>
      </w:pPr>
      <w:r>
        <w:rPr>
          <w:rFonts w:hint="eastAsia" w:ascii="仿宋_GB2312" w:hAnsi="仿宋"/>
          <w:szCs w:val="32"/>
        </w:rPr>
        <w:t>比赛分组：超级组、校园组、高职高专组</w:t>
      </w:r>
    </w:p>
    <w:p>
      <w:pPr>
        <w:spacing w:line="336" w:lineRule="auto"/>
        <w:ind w:firstLine="640" w:firstLineChars="200"/>
        <w:rPr>
          <w:b/>
          <w:szCs w:val="32"/>
        </w:rPr>
      </w:pPr>
      <w:r>
        <w:rPr>
          <w:rFonts w:hint="eastAsia" w:eastAsia="黑体"/>
          <w:szCs w:val="32"/>
        </w:rPr>
        <w:t>七</w:t>
      </w:r>
      <w:r>
        <w:rPr>
          <w:rFonts w:eastAsia="黑体"/>
          <w:szCs w:val="32"/>
        </w:rPr>
        <w:t>、运动员参赛</w:t>
      </w:r>
      <w:r>
        <w:rPr>
          <w:rFonts w:hint="eastAsia" w:eastAsia="黑体"/>
          <w:szCs w:val="32"/>
        </w:rPr>
        <w:t>条件</w:t>
      </w:r>
      <w:r>
        <w:rPr>
          <w:rFonts w:hint="eastAsia" w:eastAsia="黑体"/>
          <w:szCs w:val="32"/>
        </w:rPr>
        <w:tab/>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（一）基本条件</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1、参赛运动员必须是中华人民共和国公民，并按照教育部关于全国高等院校统一招生考试、录取的有关规定（以及相关的特殊招生政策）正式录取的在校在读本、专科（含高职）学生或研究生。</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2、报名参赛运动员的年龄必须在1988年9月1日至1998年8月31日期间出生者。自2013年起入大学时年龄不得超过20周岁（按1月1日界定）。</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3、凡曾参加中国足球超级联赛、中国足球甲级联赛、中国足球乙级联赛者均不得参赛（含联赛预备队及增补运动员，以中国足协公布的上述赛事秩序册为准）。若以学校名称（不含体育运动学校、足球学校以及具有同等性质的中等专业学校）参加上述赛事者提前上报中国大学生体育协会进行备案，审核通过后不受此限。</w:t>
      </w:r>
    </w:p>
    <w:p>
      <w:pPr>
        <w:tabs>
          <w:tab w:val="left" w:pos="540"/>
        </w:tabs>
        <w:spacing w:before="50" w:line="540" w:lineRule="exact"/>
        <w:ind w:firstLine="640" w:firstLineChars="200"/>
        <w:rPr>
          <w:rFonts w:hint="eastAsia" w:ascii="仿宋_GB2312" w:hAnsi="仿宋"/>
          <w:color w:val="000000"/>
          <w:szCs w:val="32"/>
        </w:rPr>
      </w:pPr>
      <w:r>
        <w:rPr>
          <w:rFonts w:hint="eastAsia" w:ascii="仿宋_GB2312" w:hAnsi="仿宋" w:cs="仿宋"/>
          <w:color w:val="000000"/>
          <w:szCs w:val="32"/>
        </w:rPr>
        <w:t>4、参赛运动员必须是在校学习，文化课考试合格，遵守学校各项纪律和有关规定，并经医院检查证明身体健康并适宜参加足球比赛者（须有当地县区级以上医院的体检证明）。</w:t>
      </w:r>
    </w:p>
    <w:p>
      <w:pPr>
        <w:tabs>
          <w:tab w:val="left" w:pos="540"/>
        </w:tabs>
        <w:spacing w:before="50" w:line="540" w:lineRule="exact"/>
        <w:ind w:firstLine="640" w:firstLineChars="200"/>
        <w:rPr>
          <w:rFonts w:hint="eastAsia" w:ascii="仿宋_GB2312" w:hAnsi="仿宋"/>
          <w:color w:val="000000"/>
          <w:szCs w:val="32"/>
        </w:rPr>
      </w:pPr>
      <w:r>
        <w:rPr>
          <w:rFonts w:hint="eastAsia" w:ascii="仿宋_GB2312" w:hAnsi="仿宋" w:cs="仿宋"/>
          <w:color w:val="000000"/>
          <w:szCs w:val="32"/>
        </w:rPr>
        <w:t>5、参赛运动员：就读研究生、大学本、专科（含高职）期间，参加联赛届数</w:t>
      </w:r>
      <w:r>
        <w:rPr>
          <w:rFonts w:hint="eastAsia" w:ascii="仿宋_GB2312" w:hAnsi="仿宋" w:cs="仿宋"/>
          <w:szCs w:val="32"/>
        </w:rPr>
        <w:t>不得超过规定正常学制年限；（运动员参赛届数均</w:t>
      </w:r>
      <w:r>
        <w:rPr>
          <w:rFonts w:hint="eastAsia" w:ascii="仿宋_GB2312" w:hAnsi="仿宋" w:cs="仿宋"/>
          <w:color w:val="000000"/>
          <w:szCs w:val="32"/>
        </w:rPr>
        <w:t>以中国大学生体育协会公布的赛事秩序册为准）。</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（二）参加超级组比赛的运动员条件</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凡按照高水平运动员招生办法录取的学生，以及体育院校、各类院校的体育专业、高职高专院校体育单考单招的学生均可参加超级组的比赛。</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（三）参加校园组比赛的运动员条件</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1、入大学前必须是全日制普通(高级)中学毕业生，并符合运动员参赛基本条件。</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2、参赛运动员必须是参加全国统一高考正常录取并未享受高水平招生政策的本科院校学生。体育院校、各类院校的体育专业学生均不得参加校园组的比赛。</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3、凡曾参加超级组比赛的学生一律不得参加校园组比赛。</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（四）参加高职高专组比赛的运动员条件</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1、入大学前必须是全日制普通(高级)中学毕业生，并符合运动员参赛基本条件。</w:t>
      </w:r>
    </w:p>
    <w:p>
      <w:pPr>
        <w:tabs>
          <w:tab w:val="left" w:pos="540"/>
        </w:tabs>
        <w:spacing w:before="50" w:line="540" w:lineRule="exact"/>
        <w:ind w:firstLine="640" w:firstLineChars="200"/>
        <w:rPr>
          <w:rFonts w:hint="eastAsia" w:ascii="仿宋_GB2312" w:hAnsi="仿宋"/>
          <w:color w:val="000000"/>
          <w:szCs w:val="32"/>
        </w:rPr>
      </w:pPr>
      <w:r>
        <w:rPr>
          <w:rFonts w:hint="eastAsia" w:ascii="仿宋_GB2312" w:hAnsi="仿宋" w:cs="仿宋"/>
          <w:szCs w:val="32"/>
        </w:rPr>
        <w:t>2、参赛运动员必须是参加全国统一高考正常录取并未享受高水平招生政策的高等职业院校和高等专科学校学生</w:t>
      </w:r>
      <w:r>
        <w:rPr>
          <w:rFonts w:hint="eastAsia" w:ascii="仿宋_GB2312" w:hAnsi="仿宋" w:cs="仿宋"/>
          <w:color w:val="000000"/>
          <w:szCs w:val="32"/>
        </w:rPr>
        <w:t>（非独立院校、短期职业大学和成人高校不能参加）。</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color w:val="000000"/>
          <w:szCs w:val="32"/>
        </w:rPr>
        <w:t>3、</w:t>
      </w:r>
      <w:r>
        <w:rPr>
          <w:rFonts w:hint="eastAsia" w:ascii="仿宋_GB2312" w:hAnsi="仿宋" w:cs="仿宋"/>
          <w:szCs w:val="32"/>
        </w:rPr>
        <w:t>高职高专院校体育单考单招、体育专业的学生只能参加超级组，不再参加高职高专组的比赛。</w:t>
      </w:r>
    </w:p>
    <w:p>
      <w:pPr>
        <w:spacing w:line="336" w:lineRule="auto"/>
        <w:ind w:firstLine="640" w:firstLineChars="200"/>
        <w:rPr>
          <w:rFonts w:hint="eastAsia" w:eastAsia="黑体"/>
          <w:szCs w:val="32"/>
        </w:rPr>
      </w:pPr>
      <w:r>
        <w:rPr>
          <w:rFonts w:hint="eastAsia" w:eastAsia="黑体"/>
          <w:szCs w:val="32"/>
        </w:rPr>
        <w:t>八、竞赛办法</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（一）校园组、高职高专组：比赛分两阶段进行。</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（1）小组循环赛：</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经抽签将参赛队分为A、B 、C、D四个小组，分别进行小组单循环比赛，排出每个小组内各队的名次。上届联赛前四名作为种子队依次落到四个小组一号位，其余球队经抽签分别落位。</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（2）交叉淘汰赛：</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各小组前两名出线，根据A1—D2、C1—B2、D1—A2、B1—C2进行交叉淘汰赛，获胜的4支代表队按（A1—D2）胜队—（C1—B2）胜队、（D1—A2）胜队—（B1—C2）胜队原则，决出第一名至第四名，如打成平局，不进入加时赛，以罚球点球的办法决出胜负。未出线球队均并列第五名。</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二）超级组：如报名队数少于6队（含6队），设种子队一名（上届联赛第一名作为种子队落到一号位），按单循环赛制进行比赛，计分方法与校园组第一阶段相同；如报名队数多于6队进行，根据实际报名队数，分2组循环比赛（第一阶段），设种子队两名（上届联赛前两名作为种子队依次落到两个小组的一号位），每组前2名出线，进行交叉淘汰赛（第二阶段），计分方法与校园组相同。未出线球队均并列第5名。</w:t>
      </w:r>
    </w:p>
    <w:p>
      <w:pPr>
        <w:tabs>
          <w:tab w:val="left" w:pos="540"/>
        </w:tabs>
        <w:spacing w:before="50" w:line="580" w:lineRule="exact"/>
        <w:ind w:firstLine="640" w:firstLineChars="200"/>
        <w:rPr>
          <w:rFonts w:hint="eastAsia" w:ascii="仿宋_GB2312" w:hAnsi="仿宋"/>
          <w:szCs w:val="32"/>
        </w:rPr>
      </w:pPr>
      <w:r>
        <w:rPr>
          <w:rFonts w:hint="eastAsia" w:ascii="仿宋_GB2312" w:hAnsi="仿宋" w:cs="仿宋"/>
          <w:szCs w:val="32"/>
        </w:rPr>
        <w:t>决定名次办法：</w:t>
      </w:r>
    </w:p>
    <w:p>
      <w:pPr>
        <w:tabs>
          <w:tab w:val="left" w:pos="540"/>
        </w:tabs>
        <w:spacing w:before="50" w:line="580" w:lineRule="exact"/>
        <w:ind w:firstLine="640" w:firstLineChars="200"/>
        <w:rPr>
          <w:rFonts w:hint="eastAsia" w:ascii="仿宋_GB2312" w:hAnsi="仿宋" w:cs="仿宋"/>
          <w:szCs w:val="32"/>
        </w:rPr>
      </w:pPr>
      <w:r>
        <w:rPr>
          <w:rFonts w:hint="eastAsia" w:ascii="仿宋_GB2312" w:hAnsi="仿宋" w:cs="仿宋"/>
          <w:szCs w:val="32"/>
        </w:rPr>
        <w:t xml:space="preserve">①胜队得3分，负队得0分； </w:t>
      </w:r>
    </w:p>
    <w:p>
      <w:pPr>
        <w:tabs>
          <w:tab w:val="left" w:pos="540"/>
        </w:tabs>
        <w:spacing w:before="50" w:line="580" w:lineRule="exact"/>
        <w:ind w:firstLine="640" w:firstLineChars="200"/>
        <w:rPr>
          <w:rFonts w:hint="eastAsia" w:ascii="仿宋_GB2312" w:hAnsi="仿宋"/>
          <w:szCs w:val="32"/>
        </w:rPr>
      </w:pPr>
      <w:r>
        <w:rPr>
          <w:rFonts w:hint="eastAsia" w:ascii="仿宋_GB2312" w:hAnsi="仿宋" w:cs="仿宋"/>
          <w:szCs w:val="32"/>
        </w:rPr>
        <w:t>②如果两队或两队以上积分相等，依下列顺序排列名次：</w:t>
      </w:r>
    </w:p>
    <w:p>
      <w:pPr>
        <w:spacing w:before="50" w:line="580" w:lineRule="exact"/>
        <w:ind w:firstLine="640" w:firstLineChars="200"/>
        <w:rPr>
          <w:rFonts w:hint="eastAsia" w:ascii="仿宋_GB2312" w:hAnsi="仿宋"/>
          <w:szCs w:val="32"/>
        </w:rPr>
      </w:pPr>
      <w:r>
        <w:rPr>
          <w:rFonts w:hint="eastAsia" w:ascii="仿宋_GB2312" w:hAnsi="仿宋" w:cs="仿宋"/>
          <w:szCs w:val="32"/>
        </w:rPr>
        <w:t>积分相等队之间相互比赛积分多者，名次列前；</w:t>
      </w:r>
    </w:p>
    <w:p>
      <w:pPr>
        <w:spacing w:before="50" w:line="580" w:lineRule="exact"/>
        <w:ind w:firstLine="640" w:firstLineChars="200"/>
        <w:rPr>
          <w:rFonts w:hint="eastAsia" w:ascii="仿宋_GB2312" w:hAnsi="仿宋"/>
          <w:szCs w:val="32"/>
        </w:rPr>
      </w:pPr>
      <w:r>
        <w:rPr>
          <w:rFonts w:hint="eastAsia" w:ascii="仿宋_GB2312" w:hAnsi="仿宋" w:cs="仿宋"/>
          <w:szCs w:val="32"/>
        </w:rPr>
        <w:t>积分相等队之间相互比赛净胜球多者，名次列前；</w:t>
      </w:r>
    </w:p>
    <w:p>
      <w:pPr>
        <w:spacing w:before="50" w:line="580" w:lineRule="exact"/>
        <w:ind w:firstLine="640" w:firstLineChars="200"/>
        <w:rPr>
          <w:rFonts w:hint="eastAsia" w:ascii="仿宋_GB2312" w:hAnsi="仿宋"/>
          <w:szCs w:val="32"/>
        </w:rPr>
      </w:pPr>
      <w:r>
        <w:rPr>
          <w:rFonts w:hint="eastAsia" w:ascii="仿宋_GB2312" w:hAnsi="仿宋" w:cs="仿宋"/>
          <w:szCs w:val="32"/>
        </w:rPr>
        <w:t>积分相等队之间相互比赛进球数多者，名次列前；</w:t>
      </w:r>
    </w:p>
    <w:p>
      <w:pPr>
        <w:spacing w:before="50" w:line="580" w:lineRule="exact"/>
        <w:ind w:firstLine="640" w:firstLineChars="200"/>
        <w:rPr>
          <w:rFonts w:hint="eastAsia" w:ascii="仿宋_GB2312" w:hAnsi="仿宋"/>
          <w:szCs w:val="32"/>
        </w:rPr>
      </w:pPr>
      <w:r>
        <w:rPr>
          <w:rFonts w:hint="eastAsia" w:ascii="仿宋_GB2312" w:hAnsi="仿宋" w:cs="仿宋"/>
          <w:szCs w:val="32"/>
        </w:rPr>
        <w:t>积分相等队在全部比赛中净胜球多者，名次列前；</w:t>
      </w:r>
    </w:p>
    <w:p>
      <w:pPr>
        <w:spacing w:before="50" w:line="580" w:lineRule="exact"/>
        <w:ind w:firstLine="640" w:firstLineChars="200"/>
        <w:rPr>
          <w:rFonts w:hint="eastAsia" w:ascii="仿宋_GB2312" w:hAnsi="仿宋"/>
          <w:szCs w:val="32"/>
        </w:rPr>
      </w:pPr>
      <w:r>
        <w:rPr>
          <w:rFonts w:hint="eastAsia" w:ascii="仿宋_GB2312" w:hAnsi="仿宋" w:cs="仿宋"/>
          <w:szCs w:val="32"/>
        </w:rPr>
        <w:t>积分相等队在全部比赛中进球数多者，名次列前；</w:t>
      </w:r>
    </w:p>
    <w:p>
      <w:pPr>
        <w:tabs>
          <w:tab w:val="left" w:pos="540"/>
        </w:tabs>
        <w:spacing w:before="50" w:line="580" w:lineRule="exact"/>
        <w:ind w:firstLine="640" w:firstLineChars="200"/>
        <w:rPr>
          <w:rFonts w:hint="eastAsia" w:ascii="仿宋_GB2312" w:hAnsi="仿宋" w:cs="仿宋"/>
          <w:szCs w:val="32"/>
        </w:rPr>
      </w:pPr>
      <w:r>
        <w:rPr>
          <w:rFonts w:hint="eastAsia" w:ascii="仿宋_GB2312" w:hAnsi="仿宋" w:cs="仿宋"/>
          <w:szCs w:val="32"/>
        </w:rPr>
        <w:t>以抽签的办法决定名次。</w:t>
      </w:r>
    </w:p>
    <w:p>
      <w:pPr>
        <w:tabs>
          <w:tab w:val="left" w:pos="540"/>
        </w:tabs>
        <w:spacing w:before="50" w:line="580" w:lineRule="exact"/>
        <w:ind w:firstLine="640" w:firstLineChars="200"/>
        <w:rPr>
          <w:rFonts w:hint="eastAsia" w:eastAsia="黑体"/>
          <w:szCs w:val="32"/>
        </w:rPr>
      </w:pPr>
      <w:r>
        <w:rPr>
          <w:rFonts w:hint="eastAsia" w:eastAsia="黑体"/>
          <w:szCs w:val="32"/>
        </w:rPr>
        <w:t>九、规则与规定</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（一）执行国际足联最新审定的《足球竞赛规则》。</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（二）执行《全国学生体育竞赛纪律处罚规定》及《中国足球协会纪律准则及处罚办法》。</w:t>
      </w:r>
    </w:p>
    <w:p>
      <w:pPr>
        <w:tabs>
          <w:tab w:val="left" w:pos="540"/>
        </w:tabs>
        <w:spacing w:before="50" w:line="540" w:lineRule="exact"/>
        <w:ind w:firstLine="576" w:firstLineChars="180"/>
        <w:rPr>
          <w:rFonts w:hint="eastAsia" w:ascii="仿宋_GB2312" w:hAnsi="仿宋"/>
          <w:color w:val="000000"/>
          <w:szCs w:val="32"/>
        </w:rPr>
      </w:pPr>
      <w:r>
        <w:rPr>
          <w:rFonts w:hint="eastAsia" w:ascii="仿宋_GB2312" w:hAnsi="仿宋" w:cs="仿宋"/>
          <w:color w:val="000000"/>
          <w:szCs w:val="32"/>
        </w:rPr>
        <w:t>（三）全场比赛时间为90分钟（上下半场各45分钟），中场休息不超过15分钟，比赛使用5号球。</w:t>
      </w:r>
    </w:p>
    <w:p>
      <w:pPr>
        <w:tabs>
          <w:tab w:val="left" w:pos="540"/>
        </w:tabs>
        <w:spacing w:before="50" w:line="540" w:lineRule="exact"/>
        <w:ind w:firstLine="576" w:firstLineChars="180"/>
        <w:rPr>
          <w:rFonts w:hint="eastAsia" w:ascii="仿宋_GB2312" w:hAnsi="仿宋"/>
          <w:color w:val="000000"/>
          <w:szCs w:val="32"/>
        </w:rPr>
      </w:pPr>
      <w:r>
        <w:rPr>
          <w:rFonts w:hint="eastAsia" w:ascii="仿宋_GB2312" w:hAnsi="仿宋" w:cs="仿宋"/>
          <w:color w:val="000000"/>
          <w:szCs w:val="32"/>
        </w:rPr>
        <w:t>（四）每场比赛允许填报上场运动员11名，替补运动员9名，但只可替换5名运动员（校园组、高职高专组可替换7名）。被替换下场的运动员不得重新被换上场。</w:t>
      </w:r>
    </w:p>
    <w:p>
      <w:pPr>
        <w:tabs>
          <w:tab w:val="left" w:pos="540"/>
        </w:tabs>
        <w:spacing w:before="50" w:line="540" w:lineRule="exact"/>
        <w:ind w:firstLine="576" w:firstLineChars="180"/>
        <w:rPr>
          <w:rFonts w:hint="eastAsia" w:ascii="仿宋_GB2312" w:hAnsi="仿宋"/>
          <w:color w:val="000000"/>
          <w:szCs w:val="32"/>
        </w:rPr>
      </w:pPr>
      <w:r>
        <w:rPr>
          <w:rFonts w:hint="eastAsia" w:ascii="仿宋_GB2312" w:hAnsi="仿宋" w:cs="仿宋"/>
          <w:color w:val="000000"/>
          <w:szCs w:val="32"/>
        </w:rPr>
        <w:t>（五）参加第一至第三阶段比赛的同一名运动员：</w:t>
      </w:r>
    </w:p>
    <w:p>
      <w:pPr>
        <w:spacing w:after="120" w:line="540" w:lineRule="exact"/>
        <w:ind w:left="278" w:leftChars="87" w:firstLine="480" w:firstLineChars="150"/>
        <w:rPr>
          <w:rFonts w:hint="eastAsia" w:ascii="仿宋_GB2312" w:hAnsi="仿宋"/>
          <w:color w:val="000000"/>
          <w:szCs w:val="32"/>
        </w:rPr>
      </w:pPr>
      <w:r>
        <w:rPr>
          <w:rFonts w:hint="eastAsia" w:ascii="仿宋_GB2312" w:hAnsi="仿宋" w:cs="仿宋"/>
          <w:color w:val="000000"/>
          <w:szCs w:val="32"/>
        </w:rPr>
        <w:t>1、被出示黄牌累积两次，停赛一场；（同一场比赛因连续被出示两场黄牌而被出示红牌的，该两张黄牌不做累积）</w:t>
      </w:r>
    </w:p>
    <w:p>
      <w:pPr>
        <w:spacing w:after="120" w:line="540" w:lineRule="exact"/>
        <w:ind w:left="278" w:leftChars="87" w:firstLine="480" w:firstLineChars="150"/>
        <w:rPr>
          <w:rFonts w:hint="eastAsia" w:ascii="仿宋_GB2312" w:hAnsi="仿宋"/>
          <w:color w:val="000000"/>
          <w:szCs w:val="32"/>
        </w:rPr>
      </w:pPr>
      <w:r>
        <w:rPr>
          <w:rFonts w:hint="eastAsia" w:ascii="仿宋_GB2312" w:hAnsi="仿宋" w:cs="仿宋"/>
          <w:color w:val="000000"/>
          <w:szCs w:val="32"/>
        </w:rPr>
        <w:t>2、第一次被出示红牌，停赛一场；第二次被出示红牌，终止该名队员参加该阶段比赛的权利；</w:t>
      </w:r>
    </w:p>
    <w:p>
      <w:pPr>
        <w:spacing w:after="120" w:line="540" w:lineRule="exact"/>
        <w:ind w:left="278" w:leftChars="87" w:firstLine="480" w:firstLineChars="150"/>
        <w:rPr>
          <w:rFonts w:hint="eastAsia" w:ascii="仿宋_GB2312" w:hAnsi="仿宋"/>
          <w:color w:val="000000"/>
          <w:szCs w:val="32"/>
        </w:rPr>
      </w:pPr>
      <w:r>
        <w:rPr>
          <w:rFonts w:hint="eastAsia" w:ascii="仿宋_GB2312" w:hAnsi="仿宋" w:cs="仿宋"/>
          <w:color w:val="000000"/>
          <w:szCs w:val="32"/>
        </w:rPr>
        <w:t>3、阶段比赛结束后，有关运动员的红、黄牌累积自动清零。</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（六）在比赛中，如果某一个队在场上队员不足7人时，则本场比赛自然中止，视该队为弃权，判对方3:0胜；如比赛中止时场上比分已超过3:0，则以当场中止时实际比分为准。</w:t>
      </w:r>
    </w:p>
    <w:p>
      <w:pPr>
        <w:tabs>
          <w:tab w:val="left" w:pos="540"/>
        </w:tabs>
        <w:spacing w:before="50" w:line="540" w:lineRule="exact"/>
        <w:ind w:firstLine="640" w:firstLineChars="200"/>
        <w:rPr>
          <w:rFonts w:ascii="仿宋_GB2312" w:hAnsi="仿宋" w:cs="仿宋"/>
          <w:szCs w:val="32"/>
        </w:rPr>
      </w:pPr>
      <w:r>
        <w:rPr>
          <w:rFonts w:hint="eastAsia" w:ascii="仿宋_GB2312" w:hAnsi="仿宋" w:cs="仿宋"/>
          <w:szCs w:val="32"/>
        </w:rPr>
        <w:t>（七）如因特殊情况的干扰，造成比赛中断，经联赛组委会的多方努力</w:t>
      </w:r>
    </w:p>
    <w:p>
      <w:pPr>
        <w:tabs>
          <w:tab w:val="left" w:pos="540"/>
        </w:tabs>
        <w:spacing w:before="50" w:line="540" w:lineRule="exact"/>
        <w:ind w:firstLine="640" w:firstLineChars="200"/>
        <w:rPr>
          <w:rFonts w:hint="eastAsia" w:ascii="仿宋_GB2312" w:hAnsi="仿宋"/>
          <w:szCs w:val="32"/>
        </w:rPr>
      </w:pPr>
      <w:r>
        <w:rPr>
          <w:rFonts w:hint="eastAsia" w:ascii="仿宋_GB2312" w:hAnsi="仿宋" w:cs="仿宋"/>
          <w:szCs w:val="32"/>
        </w:rPr>
        <w:t>色要与其他队员服装颜色有明显区别；比赛队员紧身裤的仍未能恢复比赛，当时的比赛成绩有效，大会必须尽快（24小时内）另选场地补足本场比赛剩余时间（包括罚球点球）。</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八）本届联赛赞助商将从第一阶段开始提供相关比赛装备。各阶段比赛中，各队必须身着由冠名赞助商提供的比赛装备，具体办法遵照《商务规定》执行。服装颜色必须认真填写在正式报名单内；比赛队员的姓名、号码必须与报名单相符，否则不得上场比赛；守门员的比赛服装颜颜色须与比赛短裤的颜色一致；场上队长必须佩戴不少于6厘米宽且与上衣颜色有明显区别的袖标；上场队员必须戴护腿板；必须穿着胶钉足球鞋(禁止穿着六钉及钢钉球鞋)；比赛服装和护袜的颜色必须全队一致。违者不得上场比赛。</w:t>
      </w:r>
    </w:p>
    <w:p>
      <w:pPr>
        <w:tabs>
          <w:tab w:val="left" w:pos="540"/>
        </w:tabs>
        <w:spacing w:before="50" w:line="540" w:lineRule="exact"/>
        <w:ind w:firstLine="768" w:firstLineChars="240"/>
        <w:rPr>
          <w:rFonts w:hint="eastAsia" w:ascii="仿宋_GB2312" w:hAnsi="仿宋"/>
          <w:szCs w:val="32"/>
        </w:rPr>
      </w:pPr>
      <w:r>
        <w:rPr>
          <w:rFonts w:hint="eastAsia" w:ascii="仿宋_GB2312" w:hAnsi="仿宋" w:cs="仿宋"/>
          <w:szCs w:val="32"/>
        </w:rPr>
        <w:t>（九）如有不可抗拒的原因需更改比赛日期，由联赛组委会做出决定。</w:t>
      </w:r>
    </w:p>
    <w:p>
      <w:pPr>
        <w:tabs>
          <w:tab w:val="left" w:pos="540"/>
        </w:tabs>
        <w:spacing w:before="50" w:line="540" w:lineRule="exact"/>
        <w:ind w:firstLine="768" w:firstLineChars="240"/>
        <w:rPr>
          <w:rFonts w:hint="eastAsia" w:ascii="仿宋_GB2312" w:hAnsi="仿宋"/>
          <w:szCs w:val="32"/>
        </w:rPr>
      </w:pPr>
      <w:r>
        <w:rPr>
          <w:rFonts w:hint="eastAsia" w:ascii="仿宋_GB2312" w:hAnsi="仿宋" w:cs="仿宋"/>
          <w:szCs w:val="32"/>
        </w:rPr>
        <w:t>（十）凡未佩戴工作证件（胸卡）的人员一律不得进入比赛相关区域。各阶段参赛运动员不得留怪异发型以及佩带任何饰物，否则取消其比赛资格。</w:t>
      </w:r>
    </w:p>
    <w:p>
      <w:pPr>
        <w:tabs>
          <w:tab w:val="left" w:pos="540"/>
        </w:tabs>
        <w:spacing w:before="50" w:line="580" w:lineRule="exact"/>
        <w:ind w:firstLine="640" w:firstLineChars="200"/>
        <w:rPr>
          <w:rFonts w:hint="eastAsia" w:eastAsia="黑体"/>
          <w:szCs w:val="32"/>
        </w:rPr>
      </w:pPr>
      <w:r>
        <w:rPr>
          <w:rFonts w:hint="eastAsia" w:eastAsia="黑体"/>
          <w:szCs w:val="32"/>
        </w:rPr>
        <w:t>十、报名办法</w:t>
      </w:r>
    </w:p>
    <w:p>
      <w:pPr>
        <w:spacing w:line="336" w:lineRule="auto"/>
        <w:ind w:firstLine="640" w:firstLineChars="200"/>
        <w:rPr>
          <w:szCs w:val="32"/>
        </w:rPr>
      </w:pPr>
      <w:r>
        <w:rPr>
          <w:szCs w:val="32"/>
        </w:rPr>
        <w:t>（一）参赛运动员赛前须办理陕西省大学生运动员注册卡，凡未办理注册卡的不得参加比赛。①请填写</w:t>
      </w:r>
      <w:r>
        <w:rPr>
          <w:rFonts w:hint="eastAsia"/>
          <w:szCs w:val="32"/>
        </w:rPr>
        <w:t>陕西省大学生运动员</w:t>
      </w:r>
      <w:r>
        <w:rPr>
          <w:szCs w:val="32"/>
        </w:rPr>
        <w:t>注册信息</w:t>
      </w:r>
      <w:r>
        <w:rPr>
          <w:rFonts w:hint="eastAsia"/>
          <w:szCs w:val="32"/>
        </w:rPr>
        <w:t>汇总</w:t>
      </w:r>
      <w:r>
        <w:rPr>
          <w:szCs w:val="32"/>
        </w:rPr>
        <w:t>表（</w:t>
      </w:r>
      <w:r>
        <w:rPr>
          <w:szCs w:val="32"/>
        </w:rPr>
        <w:fldChar w:fldCharType="begin"/>
      </w:r>
      <w:r>
        <w:rPr>
          <w:szCs w:val="32"/>
        </w:rPr>
        <w:instrText xml:space="preserve"> HYPERLINK "http://www.sxxsty.com" </w:instrText>
      </w:r>
      <w:r>
        <w:rPr>
          <w:szCs w:val="32"/>
        </w:rPr>
        <w:fldChar w:fldCharType="separate"/>
      </w:r>
      <w:r>
        <w:rPr>
          <w:rStyle w:val="3"/>
          <w:color w:val="auto"/>
          <w:szCs w:val="32"/>
          <w:u w:val="none"/>
        </w:rPr>
        <w:t>http://www.sxxsty.com</w:t>
      </w:r>
      <w:r>
        <w:rPr>
          <w:szCs w:val="32"/>
        </w:rPr>
        <w:fldChar w:fldCharType="end"/>
      </w:r>
      <w:r>
        <w:rPr>
          <w:szCs w:val="32"/>
        </w:rPr>
        <w:t>“政策法规”一栏中下载填写），②电子一寸近期免冠证件照（格式为JPG且照片名为本人姓名</w:t>
      </w:r>
      <w:r>
        <w:rPr>
          <w:rFonts w:hint="eastAsia"/>
          <w:szCs w:val="32"/>
        </w:rPr>
        <w:t>，底色统一为蓝色</w:t>
      </w:r>
      <w:r>
        <w:rPr>
          <w:szCs w:val="32"/>
        </w:rPr>
        <w:t>），于报名截止时间前发至sxxsty@163.com（省学生体育协会邮箱，以学校为单位统一打包发送，邮件须注明比赛名称及学校全称</w:t>
      </w:r>
      <w:r>
        <w:rPr>
          <w:rFonts w:hint="eastAsia"/>
          <w:szCs w:val="32"/>
        </w:rPr>
        <w:t>，</w:t>
      </w:r>
      <w:r>
        <w:rPr>
          <w:rFonts w:hint="eastAsia" w:ascii="仿宋_GB2312" w:hAnsi="仿宋" w:cs="仿宋"/>
          <w:szCs w:val="32"/>
        </w:rPr>
        <w:t>已经报名不得更换或补充运动员，逾期不予受理，违者后果自负</w:t>
      </w:r>
      <w:r>
        <w:rPr>
          <w:szCs w:val="32"/>
        </w:rPr>
        <w:t>），逾期不予受理。</w:t>
      </w:r>
    </w:p>
    <w:p>
      <w:pPr>
        <w:spacing w:line="336" w:lineRule="auto"/>
        <w:ind w:firstLine="640" w:firstLineChars="200"/>
        <w:rPr>
          <w:rFonts w:hint="eastAsia"/>
          <w:szCs w:val="32"/>
        </w:rPr>
      </w:pPr>
      <w:r>
        <w:rPr>
          <w:szCs w:val="32"/>
        </w:rPr>
        <w:t>（二）本注册工作仅针对未办理注册及注册卡丢失的参赛运动员，已办理注册的该项目运动员无需另进行注册，注册卡为学生在校在读在籍时有效。</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三）各参赛队均以该队所在大学为参赛队名称。该队所有运动员必须属同一所院校的在籍、在校、在读大学生。每队报名运动员25人（到赛区20人）、领队1人、教练员2人、队医1人，此份名单联赛期间不得更改。</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（四）报名截止日期：2015年11月22日。</w:t>
      </w:r>
    </w:p>
    <w:p>
      <w:pPr>
        <w:tabs>
          <w:tab w:val="left" w:pos="540"/>
        </w:tabs>
        <w:spacing w:before="50" w:line="540" w:lineRule="exact"/>
        <w:ind w:firstLine="576" w:firstLineChars="180"/>
        <w:rPr>
          <w:rFonts w:hint="eastAsia" w:ascii="仿宋_GB2312" w:hAnsi="仿宋" w:cs="仿宋"/>
          <w:szCs w:val="32"/>
        </w:rPr>
      </w:pPr>
      <w:r>
        <w:rPr>
          <w:rFonts w:hint="eastAsia"/>
          <w:szCs w:val="32"/>
        </w:rPr>
        <w:t>（五）</w:t>
      </w:r>
      <w:r>
        <w:rPr>
          <w:rFonts w:hint="eastAsia" w:ascii="仿宋_GB2312" w:hAnsi="仿宋" w:cs="仿宋"/>
          <w:szCs w:val="32"/>
        </w:rPr>
        <w:t>凡报名参赛的学校必须如实填写和上报以下资料：</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1．报名表原件（加盖校体育公章及校医院公章）；</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2．首次注册及需补充办理注册的运动员省级招生部门签字盖章的录取名册份复印件（加盖学校档案公章及教务处公章）；</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3．参赛运动员身份证复印件、学生证及已注册运动员注册卡复印件；</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4．全队所有人员人身意外伤害保险单复印件（附被保险人名单）；</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5．全队所有人员身体健康证明（附人员名单）。</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材料不全或逾期办理者，不得参加比赛。</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请将5份材料于报名截止日前交到陕西省学生体育协会。</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联 系 人：朱鹏程</w:t>
      </w:r>
    </w:p>
    <w:p>
      <w:pPr>
        <w:widowControl/>
        <w:shd w:val="clear" w:color="auto" w:fill="FFFFFF"/>
        <w:spacing w:before="100" w:beforeAutospacing="1" w:after="100" w:afterAutospacing="1" w:line="252" w:lineRule="atLeast"/>
        <w:ind w:firstLine="640"/>
        <w:rPr>
          <w:rFonts w:hint="eastAsia" w:ascii="仿宋_GB2312" w:hAnsi="仿宋" w:cs="仿宋"/>
          <w:szCs w:val="32"/>
        </w:rPr>
      </w:pPr>
      <w:r>
        <w:rPr>
          <w:rFonts w:hint="eastAsia" w:ascii="仿宋_GB2312" w:hAnsi="仿宋" w:cs="仿宋"/>
          <w:szCs w:val="32"/>
        </w:rPr>
        <w:t>联系电话：029—85408759</w:t>
      </w:r>
    </w:p>
    <w:p>
      <w:pPr>
        <w:widowControl/>
        <w:shd w:val="clear" w:color="auto" w:fill="FFFFFF"/>
        <w:spacing w:before="100" w:beforeAutospacing="1" w:after="100" w:afterAutospacing="1" w:line="252" w:lineRule="atLeast"/>
        <w:ind w:firstLine="640"/>
        <w:rPr>
          <w:rFonts w:hint="eastAsia" w:ascii="仿宋_GB2312" w:hAnsi="仿宋"/>
          <w:szCs w:val="32"/>
        </w:rPr>
      </w:pPr>
      <w:r>
        <w:rPr>
          <w:rFonts w:hint="eastAsia" w:ascii="仿宋_GB2312" w:hAnsi="仿宋" w:cs="仿宋"/>
          <w:szCs w:val="32"/>
        </w:rPr>
        <w:t>邮寄地址：陕西省西安市长安南路563号</w:t>
      </w:r>
    </w:p>
    <w:p>
      <w:pPr>
        <w:widowControl/>
        <w:shd w:val="clear" w:color="auto" w:fill="FFFFFF"/>
        <w:spacing w:before="100" w:beforeAutospacing="1" w:after="100" w:afterAutospacing="1" w:line="252" w:lineRule="atLeast"/>
        <w:ind w:firstLine="640"/>
        <w:rPr>
          <w:rFonts w:ascii="仿宋_GB2312" w:hAnsi="仿宋" w:cs="仿宋"/>
          <w:szCs w:val="32"/>
        </w:rPr>
      </w:pPr>
      <w:r>
        <w:rPr>
          <w:rFonts w:hint="eastAsia" w:ascii="仿宋_GB2312" w:hAnsi="仿宋" w:cs="仿宋"/>
          <w:szCs w:val="32"/>
        </w:rPr>
        <w:t>邮政编码：710061</w:t>
      </w:r>
    </w:p>
    <w:p>
      <w:pPr>
        <w:spacing w:line="336" w:lineRule="auto"/>
        <w:ind w:firstLine="640" w:firstLineChars="200"/>
      </w:pPr>
      <w:r>
        <w:rPr>
          <w:rFonts w:hint="eastAsia"/>
        </w:rPr>
        <w:t>（六）</w:t>
      </w:r>
      <w:r>
        <w:t>联席技术会议（裁判长、领队、教练员会）</w:t>
      </w:r>
    </w:p>
    <w:p>
      <w:pPr>
        <w:spacing w:line="336" w:lineRule="auto"/>
        <w:ind w:firstLine="640" w:firstLineChars="200"/>
        <w:rPr>
          <w:szCs w:val="32"/>
        </w:rPr>
      </w:pPr>
      <w:r>
        <w:rPr>
          <w:szCs w:val="32"/>
        </w:rPr>
        <w:t>时间：201</w:t>
      </w:r>
      <w:r>
        <w:rPr>
          <w:rFonts w:hint="eastAsia"/>
          <w:szCs w:val="32"/>
        </w:rPr>
        <w:t>6</w:t>
      </w:r>
      <w:r>
        <w:rPr>
          <w:szCs w:val="32"/>
        </w:rPr>
        <w:t>年</w:t>
      </w:r>
      <w:r>
        <w:rPr>
          <w:rFonts w:hint="eastAsia"/>
          <w:szCs w:val="32"/>
        </w:rPr>
        <w:t>11</w:t>
      </w:r>
      <w:r>
        <w:rPr>
          <w:szCs w:val="32"/>
        </w:rPr>
        <w:t>月</w:t>
      </w:r>
      <w:r>
        <w:rPr>
          <w:rFonts w:hint="eastAsia"/>
          <w:szCs w:val="32"/>
        </w:rPr>
        <w:t>23</w:t>
      </w:r>
      <w:r>
        <w:rPr>
          <w:szCs w:val="32"/>
        </w:rPr>
        <w:t>日（星期</w:t>
      </w:r>
      <w:r>
        <w:rPr>
          <w:rFonts w:hint="eastAsia"/>
          <w:szCs w:val="32"/>
        </w:rPr>
        <w:t>三</w:t>
      </w:r>
      <w:r>
        <w:rPr>
          <w:szCs w:val="32"/>
        </w:rPr>
        <w:t>）14:</w:t>
      </w:r>
      <w:r>
        <w:rPr>
          <w:rFonts w:hint="eastAsia"/>
          <w:szCs w:val="32"/>
        </w:rPr>
        <w:t>3</w:t>
      </w:r>
      <w:r>
        <w:rPr>
          <w:szCs w:val="32"/>
        </w:rPr>
        <w:t>0</w:t>
      </w:r>
    </w:p>
    <w:p>
      <w:pPr>
        <w:spacing w:line="336" w:lineRule="auto"/>
        <w:ind w:firstLine="640" w:firstLineChars="200"/>
        <w:rPr>
          <w:szCs w:val="32"/>
        </w:rPr>
      </w:pPr>
      <w:r>
        <w:rPr>
          <w:szCs w:val="32"/>
        </w:rPr>
        <w:t>地点：西北</w:t>
      </w:r>
      <w:r>
        <w:rPr>
          <w:rFonts w:hint="eastAsia"/>
          <w:szCs w:val="32"/>
        </w:rPr>
        <w:t>政法</w:t>
      </w:r>
      <w:r>
        <w:rPr>
          <w:szCs w:val="32"/>
        </w:rPr>
        <w:t>大学</w:t>
      </w:r>
      <w:r>
        <w:rPr>
          <w:rFonts w:hint="eastAsia"/>
          <w:szCs w:val="32"/>
        </w:rPr>
        <w:t>长安</w:t>
      </w:r>
      <w:r>
        <w:rPr>
          <w:szCs w:val="32"/>
        </w:rPr>
        <w:t>校区</w:t>
      </w:r>
      <w:r>
        <w:rPr>
          <w:rFonts w:hint="eastAsia"/>
          <w:szCs w:val="32"/>
        </w:rPr>
        <w:t>体育馆三</w:t>
      </w:r>
      <w:r>
        <w:rPr>
          <w:szCs w:val="32"/>
        </w:rPr>
        <w:t>楼会议室。同时交纳</w:t>
      </w:r>
      <w:r>
        <w:rPr>
          <w:rFonts w:hint="eastAsia"/>
          <w:szCs w:val="32"/>
        </w:rPr>
        <w:t>参赛</w:t>
      </w:r>
      <w:r>
        <w:rPr>
          <w:szCs w:val="32"/>
        </w:rPr>
        <w:t>费、保证金。未缴款单位取消参赛资格，未参加联席技术会议的学校取消“体育道德风尚奖”评选资格。</w:t>
      </w:r>
    </w:p>
    <w:p>
      <w:pPr>
        <w:spacing w:line="336" w:lineRule="auto"/>
        <w:ind w:firstLine="640" w:firstLineChars="200"/>
        <w:rPr>
          <w:szCs w:val="32"/>
        </w:rPr>
      </w:pPr>
      <w:r>
        <w:rPr>
          <w:szCs w:val="32"/>
        </w:rPr>
        <w:t>（</w:t>
      </w:r>
      <w:r>
        <w:rPr>
          <w:rFonts w:hint="eastAsia"/>
          <w:szCs w:val="32"/>
        </w:rPr>
        <w:t>七</w:t>
      </w:r>
      <w:r>
        <w:rPr>
          <w:szCs w:val="32"/>
        </w:rPr>
        <w:t>）凡报名参加比赛的代表队，每队交</w:t>
      </w:r>
      <w:r>
        <w:rPr>
          <w:rFonts w:hint="eastAsia"/>
          <w:szCs w:val="32"/>
        </w:rPr>
        <w:t>参赛费</w:t>
      </w:r>
      <w:r>
        <w:rPr>
          <w:szCs w:val="32"/>
        </w:rPr>
        <w:t>1500元（现金），保证金</w:t>
      </w:r>
      <w:r>
        <w:rPr>
          <w:rFonts w:hint="eastAsia"/>
          <w:szCs w:val="32"/>
        </w:rPr>
        <w:t>5000</w:t>
      </w:r>
      <w:r>
        <w:rPr>
          <w:szCs w:val="32"/>
        </w:rPr>
        <w:t>元（现金），</w:t>
      </w:r>
      <w:r>
        <w:rPr>
          <w:rFonts w:hint="eastAsia"/>
          <w:szCs w:val="32"/>
        </w:rPr>
        <w:t>如</w:t>
      </w:r>
      <w:r>
        <w:rPr>
          <w:szCs w:val="32"/>
        </w:rPr>
        <w:t>无违纪发生，比赛结束后退还保证金。</w:t>
      </w:r>
    </w:p>
    <w:p>
      <w:pPr>
        <w:tabs>
          <w:tab w:val="left" w:pos="540"/>
        </w:tabs>
        <w:spacing w:before="50" w:line="540" w:lineRule="exact"/>
        <w:ind w:firstLine="576" w:firstLineChars="180"/>
        <w:rPr>
          <w:rFonts w:hint="eastAsia" w:ascii="仿宋_GB2312" w:hAnsi="仿宋" w:cs="仿宋"/>
          <w:szCs w:val="32"/>
        </w:rPr>
      </w:pPr>
      <w:r>
        <w:rPr>
          <w:szCs w:val="32"/>
        </w:rPr>
        <w:t>（</w:t>
      </w:r>
      <w:r>
        <w:rPr>
          <w:rFonts w:hint="eastAsia"/>
          <w:szCs w:val="32"/>
        </w:rPr>
        <w:t>八</w:t>
      </w:r>
      <w:r>
        <w:rPr>
          <w:szCs w:val="32"/>
        </w:rPr>
        <w:t>）所有参赛运动员、教练员、领队都必须由各学校在当</w:t>
      </w:r>
      <w:r>
        <w:rPr>
          <w:spacing w:val="-10"/>
          <w:szCs w:val="32"/>
        </w:rPr>
        <w:t>地保险公司办理人身意外伤害保险（含往返途中），否则不得</w:t>
      </w:r>
      <w:r>
        <w:rPr>
          <w:szCs w:val="32"/>
        </w:rPr>
        <w:t>参赛</w:t>
      </w:r>
      <w:r>
        <w:rPr>
          <w:rFonts w:hint="eastAsia"/>
          <w:szCs w:val="32"/>
        </w:rPr>
        <w:t>。</w:t>
      </w:r>
    </w:p>
    <w:p>
      <w:pPr>
        <w:tabs>
          <w:tab w:val="left" w:pos="540"/>
        </w:tabs>
        <w:spacing w:before="50" w:line="580" w:lineRule="exact"/>
        <w:ind w:firstLine="640" w:firstLineChars="200"/>
        <w:rPr>
          <w:rFonts w:hint="eastAsia" w:eastAsia="黑体"/>
          <w:szCs w:val="32"/>
        </w:rPr>
      </w:pPr>
      <w:r>
        <w:rPr>
          <w:rFonts w:hint="eastAsia" w:eastAsia="黑体"/>
          <w:szCs w:val="32"/>
        </w:rPr>
        <w:t>十一、奖励办法</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（一）为获得中国大学生足球联赛（陕西赛区）校园组、超级组、高职高专组前3名的球队颁发奖杯，并给每一名运动员颁发证书。</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（二）为获得中国大学生足球联赛（陕西赛区）校园组、超级组、高职高专组第4名和并列第5名的球队颁发奖牌。</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（三）设立“最佳运动员”奖、“最佳射手”奖、“最佳守门员”奖、“最佳教练员”奖及“最佳裁判员”奖；对获得各奖项的运动员、教练员及裁判员，颁发证书。</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（四）设立“体育道德风尚奖”总队数的20%，颁发奖牌。</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（五）学生个人获奖证书均有陕西省学生体育协会盖章颁发。</w:t>
      </w:r>
    </w:p>
    <w:p>
      <w:pPr>
        <w:tabs>
          <w:tab w:val="left" w:pos="540"/>
        </w:tabs>
        <w:spacing w:before="50" w:line="580" w:lineRule="exact"/>
        <w:ind w:firstLine="640" w:firstLineChars="200"/>
        <w:rPr>
          <w:rFonts w:hint="eastAsia" w:eastAsia="黑体"/>
          <w:szCs w:val="32"/>
        </w:rPr>
      </w:pPr>
      <w:r>
        <w:rPr>
          <w:rFonts w:hint="eastAsia" w:eastAsia="黑体"/>
          <w:szCs w:val="32"/>
        </w:rPr>
        <w:t>十二、资格审查</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（一）资格审查流程。</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1．资格审查委员会初审。</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2．运动员信息公示：在学生体育协会网站公示（省学生体协网站http://www.sxxsty.com“运动员注册”一栏）。 </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3．监督举报。</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（二）比赛设立运动员资格审查委员会，经审查不合格者，将取消参赛资格。</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（三）参加比赛的运动员，凭本人运动员注册卡（学生证、身份证原件备查）检录参赛，比赛期间须随身携带。若运动员注册卡丢失，应及时上报书面说明，并提供本人学生证、身份证原件。</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四）凡对“2016—2017‘特步’大学生足球联赛（陕西赛区）”参赛运动员（队）的资格问题有异议并提出申诉者，需向“资格审查委员会”提交《申诉报告》及举报内容的证据同时缴纳申诉费2000元人民币。申诉报告书须经领队签字方可受理。申诉经审查属实，申诉费如数退还，经查申诉不符，申诉费将上交陕西省学生体育协会。</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（五）比赛期间只受理举报材料，待赛会结束后统一处理（冒名顶替者除外）。凡是资格有问题的队伍，按照《全国学生体育竞赛处罚规定》进行处罚。</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（六）如在比赛期间发现有冒名顶替、弄虚作假违反规定者，一经核实，除扣保证金外，通报全省院校，停止该院校参加下一届比赛的资格。</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举报电话：029—85408759</w:t>
      </w:r>
    </w:p>
    <w:p>
      <w:pPr>
        <w:tabs>
          <w:tab w:val="left" w:pos="540"/>
        </w:tabs>
        <w:spacing w:before="50" w:line="540" w:lineRule="exact"/>
        <w:ind w:firstLine="640" w:firstLineChars="200"/>
        <w:rPr>
          <w:rFonts w:hint="eastAsia" w:ascii="仿宋_GB2312" w:hAnsi="仿宋" w:cs="仿宋"/>
          <w:szCs w:val="32"/>
        </w:rPr>
      </w:pPr>
      <w:r>
        <w:rPr>
          <w:rFonts w:hint="eastAsia" w:ascii="仿宋_GB2312" w:hAnsi="仿宋" w:cs="仿宋"/>
          <w:szCs w:val="32"/>
        </w:rPr>
        <w:t>传  真：029—85254834</w:t>
      </w:r>
    </w:p>
    <w:p>
      <w:pPr>
        <w:tabs>
          <w:tab w:val="left" w:pos="540"/>
        </w:tabs>
        <w:spacing w:before="50" w:line="580" w:lineRule="exact"/>
        <w:ind w:firstLine="640" w:firstLineChars="200"/>
        <w:rPr>
          <w:rFonts w:hint="eastAsia" w:eastAsia="黑体"/>
          <w:szCs w:val="32"/>
        </w:rPr>
      </w:pPr>
      <w:r>
        <w:rPr>
          <w:rFonts w:hint="eastAsia" w:eastAsia="黑体"/>
          <w:szCs w:val="32"/>
        </w:rPr>
        <w:t>十三、比赛监督、裁判员</w:t>
      </w:r>
    </w:p>
    <w:p>
      <w:pPr>
        <w:widowControl/>
        <w:shd w:val="clear" w:color="auto" w:fill="FFFFFF"/>
        <w:spacing w:before="100" w:beforeAutospacing="1" w:after="100" w:afterAutospacing="1" w:line="252" w:lineRule="atLeast"/>
        <w:ind w:firstLine="640"/>
        <w:jc w:val="left"/>
        <w:rPr>
          <w:rFonts w:hint="eastAsia" w:ascii="仿宋_GB2312" w:hAnsi="仿宋"/>
          <w:szCs w:val="32"/>
        </w:rPr>
      </w:pPr>
      <w:r>
        <w:rPr>
          <w:rFonts w:hint="eastAsia" w:ascii="仿宋_GB2312" w:hAnsi="仿宋" w:cs="仿宋"/>
          <w:szCs w:val="32"/>
        </w:rPr>
        <w:t>比赛监督、裁判员由主办单位选派。</w:t>
      </w:r>
    </w:p>
    <w:p>
      <w:pPr>
        <w:tabs>
          <w:tab w:val="left" w:pos="540"/>
        </w:tabs>
        <w:spacing w:before="50" w:line="540" w:lineRule="exact"/>
        <w:ind w:firstLine="640" w:firstLineChars="200"/>
        <w:rPr>
          <w:rFonts w:hint="eastAsia" w:ascii="仿宋_GB2312" w:hAnsi="仿宋" w:cs="仿宋"/>
          <w:szCs w:val="32"/>
        </w:rPr>
      </w:pPr>
      <w:r>
        <w:rPr>
          <w:rFonts w:hint="eastAsia" w:eastAsia="黑体"/>
          <w:szCs w:val="32"/>
        </w:rPr>
        <w:t>十四、其他事宜</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（一）本规程未尽事宜，另行通知。</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（二）本规程解释权属主办单位所有。</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联 系 人：朱鹏程    联系电话：029—85408759</w:t>
      </w:r>
    </w:p>
    <w:p>
      <w:pPr>
        <w:widowControl/>
        <w:shd w:val="clear" w:color="auto" w:fill="FFFFFF"/>
        <w:spacing w:before="100" w:beforeAutospacing="1" w:after="100" w:afterAutospacing="1" w:line="252" w:lineRule="atLeast"/>
        <w:jc w:val="left"/>
        <w:rPr>
          <w:rFonts w:hint="eastAsia" w:ascii="仿宋_GB2312"/>
          <w:color w:val="727272"/>
          <w:kern w:val="0"/>
          <w:sz w:val="24"/>
        </w:rPr>
      </w:pPr>
      <w:r>
        <w:rPr>
          <w:rFonts w:hint="eastAsia" w:ascii="仿宋_GB2312" w:hAnsi="仿宋" w:cs="仿宋"/>
          <w:szCs w:val="32"/>
        </w:rPr>
        <w:t>附表1（请以电子邮件形式提交）：</w:t>
      </w:r>
    </w:p>
    <w:p>
      <w:pPr>
        <w:spacing w:line="480" w:lineRule="exact"/>
        <w:jc w:val="center"/>
        <w:rPr>
          <w:rFonts w:hint="eastAsia" w:ascii="仿宋_GB2312" w:hAnsi="宋体"/>
          <w:w w:val="88"/>
          <w:szCs w:val="32"/>
        </w:rPr>
      </w:pPr>
      <w:r>
        <w:rPr>
          <w:rFonts w:hint="eastAsia" w:ascii="仿宋_GB2312" w:hAnsi="宋体" w:cs="仿宋_GB2312"/>
          <w:w w:val="88"/>
          <w:szCs w:val="32"/>
        </w:rPr>
        <w:t>2016-2017中国大学生男子校园足球联赛报名表（</w:t>
      </w:r>
      <w:r>
        <w:rPr>
          <w:rFonts w:hint="eastAsia" w:ascii="仿宋_GB2312" w:hAnsi="宋体" w:cs="仿宋_GB2312"/>
          <w:i/>
          <w:iCs/>
          <w:w w:val="88"/>
          <w:szCs w:val="32"/>
          <w:u w:val="single"/>
        </w:rPr>
        <w:t>陕西赛区</w:t>
      </w:r>
      <w:r>
        <w:rPr>
          <w:rFonts w:hint="eastAsia" w:ascii="仿宋_GB2312" w:hAnsi="宋体" w:cs="仿宋_GB2312"/>
          <w:w w:val="88"/>
          <w:szCs w:val="32"/>
        </w:rPr>
        <w:t>）</w:t>
      </w:r>
    </w:p>
    <w:p>
      <w:pPr>
        <w:spacing w:line="480" w:lineRule="exact"/>
        <w:ind w:firstLine="640" w:firstLineChars="200"/>
        <w:rPr>
          <w:rFonts w:hint="eastAsia" w:ascii="仿宋_GB2312" w:hAnsi="宋体" w:cs="仿宋_GB2312"/>
          <w:szCs w:val="32"/>
        </w:rPr>
      </w:pPr>
      <w:r>
        <w:rPr>
          <w:rFonts w:hint="eastAsia" w:ascii="仿宋_GB2312" w:hAnsi="宋体" w:cs="仿宋_GB2312"/>
          <w:szCs w:val="32"/>
        </w:rPr>
        <w:t xml:space="preserve">参 赛 队：                           领    队：           </w:t>
      </w:r>
    </w:p>
    <w:p>
      <w:pPr>
        <w:spacing w:line="480" w:lineRule="exact"/>
        <w:ind w:firstLine="640" w:firstLineChars="200"/>
        <w:rPr>
          <w:rFonts w:hint="eastAsia" w:ascii="仿宋_GB2312" w:hAnsi="宋体" w:cs="仿宋_GB2312"/>
          <w:szCs w:val="32"/>
        </w:rPr>
      </w:pPr>
      <w:r>
        <w:rPr>
          <w:rFonts w:hint="eastAsia" w:ascii="仿宋_GB2312" w:hAnsi="宋体" w:cs="仿宋_GB2312"/>
          <w:szCs w:val="32"/>
        </w:rPr>
        <w:t xml:space="preserve">主 教 练：        助理教练：         医务人员：           </w:t>
      </w:r>
    </w:p>
    <w:tbl>
      <w:tblPr>
        <w:tblStyle w:val="4"/>
        <w:tblW w:w="994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1"/>
        <w:gridCol w:w="1427"/>
        <w:gridCol w:w="1284"/>
        <w:gridCol w:w="1359"/>
        <w:gridCol w:w="2112"/>
        <w:gridCol w:w="844"/>
        <w:gridCol w:w="1168"/>
        <w:gridCol w:w="11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4" w:hRule="atLeast"/>
          <w:jc w:val="center"/>
        </w:trPr>
        <w:tc>
          <w:tcPr>
            <w:tcW w:w="651" w:type="dxa"/>
            <w:tcBorders>
              <w:top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序号</w:t>
            </w:r>
          </w:p>
        </w:tc>
        <w:tc>
          <w:tcPr>
            <w:tcW w:w="1427"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运动员姓名</w:t>
            </w:r>
          </w:p>
        </w:tc>
        <w:tc>
          <w:tcPr>
            <w:tcW w:w="1284"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场上号码</w:t>
            </w:r>
          </w:p>
        </w:tc>
        <w:tc>
          <w:tcPr>
            <w:tcW w:w="1359"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位 置</w:t>
            </w:r>
          </w:p>
        </w:tc>
        <w:tc>
          <w:tcPr>
            <w:tcW w:w="2112"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身份证号码</w:t>
            </w:r>
          </w:p>
        </w:tc>
        <w:tc>
          <w:tcPr>
            <w:tcW w:w="844"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年级</w:t>
            </w:r>
          </w:p>
        </w:tc>
        <w:tc>
          <w:tcPr>
            <w:tcW w:w="1168" w:type="dxa"/>
            <w:tcBorders>
              <w:top w:val="single" w:color="auto" w:sz="4" w:space="0"/>
              <w:left w:val="single" w:color="auto" w:sz="4" w:space="0"/>
              <w:bottom w:val="single" w:color="auto" w:sz="4" w:space="0"/>
              <w:right w:val="single" w:color="auto" w:sz="4" w:space="0"/>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身高（cm）</w:t>
            </w:r>
          </w:p>
        </w:tc>
        <w:tc>
          <w:tcPr>
            <w:tcW w:w="1100" w:type="dxa"/>
            <w:tcBorders>
              <w:top w:val="single" w:color="auto" w:sz="4" w:space="0"/>
              <w:left w:val="single" w:color="auto" w:sz="4" w:space="0"/>
              <w:bottom w:val="nil"/>
            </w:tcBorders>
            <w:vAlign w:val="top"/>
          </w:tcPr>
          <w:p>
            <w:pPr>
              <w:spacing w:line="520" w:lineRule="exact"/>
              <w:rPr>
                <w:rFonts w:hint="eastAsia" w:ascii="仿宋_GB2312" w:hAnsi="宋体"/>
                <w:b/>
                <w:bCs/>
                <w:sz w:val="18"/>
                <w:szCs w:val="18"/>
              </w:rPr>
            </w:pPr>
            <w:r>
              <w:rPr>
                <w:rFonts w:hint="eastAsia" w:ascii="仿宋_GB2312" w:hAnsi="宋体" w:cs="仿宋_GB2312"/>
                <w:b/>
                <w:bCs/>
                <w:sz w:val="18"/>
                <w:szCs w:val="18"/>
              </w:rPr>
              <w:t>体重（kg）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01</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spacing w:line="520" w:lineRule="exact"/>
              <w:ind w:firstLine="480" w:firstLineChars="200"/>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spacing w:line="520" w:lineRule="exact"/>
              <w:ind w:firstLine="480" w:firstLineChars="200"/>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spacing w:line="520" w:lineRule="exact"/>
              <w:ind w:firstLine="480" w:firstLineChars="200"/>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spacing w:line="520" w:lineRule="exact"/>
              <w:ind w:firstLine="480" w:firstLineChars="200"/>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spacing w:line="520" w:lineRule="exact"/>
              <w:ind w:firstLine="480" w:firstLineChars="200"/>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spacing w:line="520" w:lineRule="exact"/>
              <w:ind w:firstLine="480" w:firstLineChars="200"/>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02</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03</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04</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05</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06</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07</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08</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09</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10</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11</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12</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13</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14</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15</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16</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17</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18</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19</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20</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21</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22</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23</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24</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exact"/>
          <w:jc w:val="center"/>
        </w:trPr>
        <w:tc>
          <w:tcPr>
            <w:tcW w:w="651" w:type="dxa"/>
            <w:tcBorders>
              <w:top w:val="single" w:color="auto" w:sz="4" w:space="0"/>
              <w:bottom w:val="single" w:color="auto" w:sz="4" w:space="0"/>
              <w:right w:val="single" w:color="auto" w:sz="4" w:space="0"/>
            </w:tcBorders>
            <w:vAlign w:val="top"/>
          </w:tcPr>
          <w:p>
            <w:pPr>
              <w:rPr>
                <w:rFonts w:hint="eastAsia" w:ascii="仿宋_GB2312" w:cs="仿宋_GB2312"/>
              </w:rPr>
            </w:pPr>
            <w:r>
              <w:rPr>
                <w:rFonts w:hint="eastAsia" w:ascii="仿宋_GB2312" w:cs="仿宋_GB2312"/>
              </w:rPr>
              <w:t>25</w:t>
            </w:r>
          </w:p>
        </w:tc>
        <w:tc>
          <w:tcPr>
            <w:tcW w:w="1427"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28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359"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2112"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844"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68" w:type="dxa"/>
            <w:tcBorders>
              <w:top w:val="single" w:color="auto" w:sz="4" w:space="0"/>
              <w:left w:val="single" w:color="auto" w:sz="4" w:space="0"/>
              <w:bottom w:val="single" w:color="auto" w:sz="4" w:space="0"/>
              <w:right w:val="single" w:color="auto" w:sz="4" w:space="0"/>
            </w:tcBorders>
            <w:vAlign w:val="top"/>
          </w:tcPr>
          <w:p>
            <w:pPr>
              <w:rPr>
                <w:rFonts w:hint="eastAsia" w:ascii="仿宋_GB2312"/>
                <w:sz w:val="24"/>
              </w:rPr>
            </w:pPr>
          </w:p>
        </w:tc>
        <w:tc>
          <w:tcPr>
            <w:tcW w:w="1100" w:type="dxa"/>
            <w:tcBorders>
              <w:top w:val="single" w:color="auto" w:sz="4" w:space="0"/>
              <w:left w:val="single" w:color="auto" w:sz="4" w:space="0"/>
              <w:bottom w:val="single" w:color="auto" w:sz="4" w:space="0"/>
            </w:tcBorders>
            <w:vAlign w:val="top"/>
          </w:tcPr>
          <w:p>
            <w:pPr>
              <w:rPr>
                <w:rFonts w:hint="eastAsia" w:ascii="仿宋_GB2312"/>
                <w:sz w:val="24"/>
              </w:rPr>
            </w:pPr>
          </w:p>
        </w:tc>
      </w:tr>
    </w:tbl>
    <w:p>
      <w:pPr>
        <w:spacing w:line="520" w:lineRule="exact"/>
        <w:ind w:firstLine="160" w:firstLineChars="50"/>
        <w:rPr>
          <w:rFonts w:hint="eastAsia" w:ascii="仿宋_GB2312" w:hAnsi="宋体" w:cs="仿宋_GB2312"/>
          <w:szCs w:val="32"/>
        </w:rPr>
      </w:pPr>
      <w:r>
        <w:rPr>
          <w:rFonts w:hint="eastAsia" w:ascii="仿宋_GB2312" w:hAnsi="宋体" w:cs="仿宋_GB2312"/>
          <w:szCs w:val="32"/>
        </w:rPr>
        <w:t xml:space="preserve">经办人姓名：                联系电话（手机）：            </w:t>
      </w:r>
    </w:p>
    <w:p>
      <w:pPr>
        <w:spacing w:line="520" w:lineRule="exact"/>
        <w:rPr>
          <w:rFonts w:hint="eastAsia" w:ascii="仿宋_GB2312" w:hAnsi="宋体"/>
          <w:szCs w:val="32"/>
        </w:rPr>
      </w:pPr>
      <w:r>
        <w:rPr>
          <w:rFonts w:hint="eastAsia" w:ascii="仿宋_GB2312" w:hAnsi="宋体" w:cs="仿宋_GB2312"/>
          <w:szCs w:val="32"/>
        </w:rPr>
        <w:t>（注:报名表需要加盖学校公章）</w:t>
      </w:r>
    </w:p>
    <w:p>
      <w:pPr>
        <w:spacing w:line="520" w:lineRule="exact"/>
        <w:rPr>
          <w:rFonts w:hint="eastAsia" w:ascii="仿宋_GB2312" w:hAnsi="仿宋"/>
          <w:sz w:val="30"/>
          <w:szCs w:val="30"/>
        </w:rPr>
      </w:pPr>
      <w:r>
        <w:rPr>
          <w:rFonts w:hint="eastAsia" w:ascii="仿宋_GB2312" w:hAnsi="仿宋" w:cs="仿宋"/>
          <w:szCs w:val="32"/>
        </w:rPr>
        <w:t>附表2（本表格资料用于装备发放及秩序册印制，请仔细填写并核对信息，照片部分请以附件打包形式发送）：</w:t>
      </w:r>
    </w:p>
    <w:p>
      <w:pPr>
        <w:spacing w:line="520" w:lineRule="exact"/>
        <w:rPr>
          <w:rFonts w:hint="eastAsia" w:ascii="仿宋_GB2312" w:hAnsi="仿宋"/>
          <w:sz w:val="36"/>
          <w:szCs w:val="36"/>
        </w:rPr>
      </w:pPr>
      <w:r>
        <w:rPr>
          <w:rFonts w:hint="eastAsia" w:ascii="仿宋_GB2312" w:hAnsi="仿宋" w:cs="仿宋"/>
          <w:sz w:val="36"/>
          <w:szCs w:val="36"/>
        </w:rPr>
        <w:t>2016—2017 “特步”中国大学生男子校园足球联赛</w:t>
      </w:r>
    </w:p>
    <w:p>
      <w:pPr>
        <w:spacing w:line="520" w:lineRule="exact"/>
        <w:jc w:val="center"/>
        <w:rPr>
          <w:rFonts w:hint="eastAsia" w:ascii="仿宋_GB2312" w:hAnsi="仿宋"/>
          <w:sz w:val="36"/>
          <w:szCs w:val="36"/>
        </w:rPr>
      </w:pPr>
      <w:r>
        <w:rPr>
          <w:rFonts w:hint="eastAsia" w:ascii="仿宋_GB2312" w:hAnsi="仿宋" w:cs="仿宋"/>
          <w:sz w:val="36"/>
          <w:szCs w:val="36"/>
        </w:rPr>
        <w:t>报名表（组别/赛区名称）</w:t>
      </w:r>
    </w:p>
    <w:tbl>
      <w:tblPr>
        <w:tblStyle w:val="4"/>
        <w:tblW w:w="11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296"/>
        <w:gridCol w:w="450"/>
        <w:gridCol w:w="344"/>
        <w:gridCol w:w="57"/>
        <w:gridCol w:w="20"/>
        <w:gridCol w:w="1114"/>
        <w:gridCol w:w="70"/>
        <w:gridCol w:w="71"/>
        <w:gridCol w:w="936"/>
        <w:gridCol w:w="142"/>
        <w:gridCol w:w="548"/>
        <w:gridCol w:w="19"/>
        <w:gridCol w:w="85"/>
        <w:gridCol w:w="624"/>
        <w:gridCol w:w="226"/>
        <w:gridCol w:w="482"/>
        <w:gridCol w:w="113"/>
        <w:gridCol w:w="313"/>
        <w:gridCol w:w="652"/>
        <w:gridCol w:w="56"/>
        <w:gridCol w:w="567"/>
        <w:gridCol w:w="255"/>
        <w:gridCol w:w="879"/>
        <w:gridCol w:w="227"/>
        <w:gridCol w:w="340"/>
        <w:gridCol w:w="255"/>
        <w:gridCol w:w="397"/>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682" w:type="dxa"/>
            <w:gridSpan w:val="4"/>
            <w:vAlign w:val="top"/>
          </w:tcPr>
          <w:p>
            <w:pPr>
              <w:jc w:val="center"/>
              <w:rPr>
                <w:rFonts w:hint="eastAsia" w:ascii="仿宋_GB2312" w:hAnsi="宋体"/>
                <w:b/>
                <w:bCs/>
                <w:kern w:val="0"/>
                <w:sz w:val="24"/>
              </w:rPr>
            </w:pPr>
            <w:r>
              <w:rPr>
                <w:rFonts w:hint="eastAsia" w:ascii="仿宋_GB2312" w:hAnsi="宋体" w:cs="仿宋_GB2312"/>
                <w:b/>
                <w:bCs/>
                <w:kern w:val="0"/>
                <w:sz w:val="24"/>
              </w:rPr>
              <w:t>报名学校：</w:t>
            </w:r>
          </w:p>
        </w:tc>
        <w:tc>
          <w:tcPr>
            <w:tcW w:w="9643" w:type="dxa"/>
            <w:gridSpan w:val="25"/>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682" w:type="dxa"/>
            <w:gridSpan w:val="4"/>
            <w:vAlign w:val="top"/>
          </w:tcPr>
          <w:p>
            <w:pPr>
              <w:jc w:val="center"/>
              <w:rPr>
                <w:rFonts w:hint="eastAsia" w:ascii="仿宋_GB2312" w:hAnsi="宋体"/>
                <w:b/>
                <w:bCs/>
                <w:kern w:val="0"/>
                <w:sz w:val="24"/>
              </w:rPr>
            </w:pPr>
            <w:r>
              <w:rPr>
                <w:rFonts w:hint="eastAsia" w:ascii="仿宋_GB2312" w:hAnsi="宋体" w:cs="仿宋_GB2312"/>
                <w:b/>
                <w:bCs/>
                <w:kern w:val="0"/>
                <w:sz w:val="24"/>
              </w:rPr>
              <w:t>地址：</w:t>
            </w:r>
          </w:p>
        </w:tc>
        <w:tc>
          <w:tcPr>
            <w:tcW w:w="9643" w:type="dxa"/>
            <w:gridSpan w:val="25"/>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1682" w:type="dxa"/>
            <w:gridSpan w:val="4"/>
            <w:vAlign w:val="top"/>
          </w:tcPr>
          <w:p>
            <w:pPr>
              <w:jc w:val="center"/>
              <w:rPr>
                <w:rFonts w:hint="eastAsia" w:ascii="仿宋_GB2312" w:hAnsi="宋体"/>
                <w:b/>
                <w:bCs/>
                <w:kern w:val="0"/>
                <w:sz w:val="24"/>
              </w:rPr>
            </w:pPr>
            <w:r>
              <w:rPr>
                <w:rFonts w:hint="eastAsia" w:ascii="仿宋_GB2312" w:hAnsi="宋体" w:cs="仿宋_GB2312"/>
                <w:b/>
                <w:bCs/>
                <w:kern w:val="0"/>
                <w:sz w:val="24"/>
              </w:rPr>
              <w:t>邮编：</w:t>
            </w:r>
          </w:p>
        </w:tc>
        <w:tc>
          <w:tcPr>
            <w:tcW w:w="2410" w:type="dxa"/>
            <w:gridSpan w:val="7"/>
            <w:vAlign w:val="top"/>
          </w:tcPr>
          <w:p>
            <w:pPr>
              <w:jc w:val="center"/>
              <w:rPr>
                <w:rFonts w:hint="eastAsia" w:ascii="仿宋_GB2312" w:hAnsi="宋体"/>
                <w:b/>
                <w:bCs/>
                <w:kern w:val="0"/>
                <w:sz w:val="24"/>
              </w:rPr>
            </w:pPr>
          </w:p>
        </w:tc>
        <w:tc>
          <w:tcPr>
            <w:tcW w:w="1276" w:type="dxa"/>
            <w:gridSpan w:val="4"/>
            <w:vAlign w:val="top"/>
          </w:tcPr>
          <w:p>
            <w:pPr>
              <w:jc w:val="center"/>
              <w:rPr>
                <w:rFonts w:hint="eastAsia" w:ascii="仿宋_GB2312" w:hAnsi="宋体"/>
                <w:b/>
                <w:bCs/>
                <w:kern w:val="0"/>
                <w:sz w:val="24"/>
              </w:rPr>
            </w:pPr>
            <w:r>
              <w:rPr>
                <w:rFonts w:hint="eastAsia" w:ascii="仿宋_GB2312" w:hAnsi="宋体" w:cs="仿宋_GB2312"/>
                <w:b/>
                <w:bCs/>
                <w:kern w:val="0"/>
                <w:sz w:val="24"/>
              </w:rPr>
              <w:t>联系人</w:t>
            </w:r>
          </w:p>
        </w:tc>
        <w:tc>
          <w:tcPr>
            <w:tcW w:w="1842" w:type="dxa"/>
            <w:gridSpan w:val="6"/>
            <w:vAlign w:val="top"/>
          </w:tcPr>
          <w:p>
            <w:pPr>
              <w:jc w:val="center"/>
              <w:rPr>
                <w:rFonts w:hint="eastAsia" w:ascii="仿宋_GB2312" w:hAnsi="宋体"/>
                <w:b/>
                <w:bCs/>
                <w:kern w:val="0"/>
                <w:sz w:val="24"/>
              </w:rPr>
            </w:pPr>
          </w:p>
        </w:tc>
        <w:tc>
          <w:tcPr>
            <w:tcW w:w="1701" w:type="dxa"/>
            <w:gridSpan w:val="3"/>
            <w:vAlign w:val="top"/>
          </w:tcPr>
          <w:p>
            <w:pPr>
              <w:jc w:val="center"/>
              <w:rPr>
                <w:rFonts w:hint="eastAsia" w:ascii="仿宋_GB2312" w:hAnsi="宋体"/>
                <w:b/>
                <w:bCs/>
                <w:kern w:val="0"/>
                <w:sz w:val="24"/>
              </w:rPr>
            </w:pPr>
            <w:r>
              <w:rPr>
                <w:rFonts w:hint="eastAsia" w:ascii="仿宋_GB2312" w:hAnsi="宋体" w:cs="仿宋_GB2312"/>
                <w:b/>
                <w:bCs/>
                <w:kern w:val="0"/>
                <w:sz w:val="24"/>
              </w:rPr>
              <w:t>联系电话</w:t>
            </w:r>
          </w:p>
        </w:tc>
        <w:tc>
          <w:tcPr>
            <w:tcW w:w="2414" w:type="dxa"/>
            <w:gridSpan w:val="5"/>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1325" w:type="dxa"/>
            <w:gridSpan w:val="29"/>
            <w:vAlign w:val="top"/>
          </w:tcPr>
          <w:p>
            <w:pPr>
              <w:jc w:val="center"/>
              <w:rPr>
                <w:rFonts w:hint="eastAsia" w:ascii="仿宋_GB2312" w:hAnsi="宋体"/>
                <w:b/>
                <w:bCs/>
                <w:kern w:val="0"/>
                <w:sz w:val="24"/>
              </w:rPr>
            </w:pPr>
            <w:r>
              <w:rPr>
                <w:rFonts w:hint="eastAsia" w:ascii="仿宋_GB2312" w:hAnsi="宋体" w:cs="仿宋_GB2312"/>
                <w:b/>
                <w:bCs/>
                <w:kern w:val="0"/>
                <w:sz w:val="24"/>
              </w:rPr>
              <w:t>学校简介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888" w:type="dxa"/>
            <w:gridSpan w:val="2"/>
            <w:vAlign w:val="top"/>
          </w:tcPr>
          <w:p>
            <w:pPr>
              <w:jc w:val="center"/>
              <w:rPr>
                <w:rFonts w:hint="eastAsia" w:ascii="仿宋_GB2312" w:hAnsi="宋体"/>
                <w:b/>
                <w:bCs/>
                <w:kern w:val="0"/>
                <w:sz w:val="24"/>
              </w:rPr>
            </w:pPr>
            <w:r>
              <w:rPr>
                <w:rFonts w:hint="eastAsia" w:ascii="仿宋_GB2312" w:hAnsi="宋体" w:cs="仿宋_GB2312"/>
                <w:b/>
                <w:bCs/>
                <w:kern w:val="0"/>
                <w:sz w:val="24"/>
              </w:rPr>
              <w:t>要求：</w:t>
            </w:r>
          </w:p>
        </w:tc>
        <w:tc>
          <w:tcPr>
            <w:tcW w:w="10437" w:type="dxa"/>
            <w:gridSpan w:val="27"/>
            <w:vAlign w:val="top"/>
          </w:tcPr>
          <w:p>
            <w:pPr>
              <w:rPr>
                <w:rFonts w:hint="eastAsia" w:ascii="仿宋_GB2312" w:hAnsi="宋体"/>
                <w:b/>
                <w:bCs/>
                <w:kern w:val="0"/>
                <w:sz w:val="24"/>
              </w:rPr>
            </w:pPr>
            <w:r>
              <w:rPr>
                <w:rFonts w:hint="eastAsia" w:ascii="仿宋_GB2312" w:hAnsi="宋体" w:cs="仿宋_GB2312"/>
                <w:b/>
                <w:bCs/>
                <w:kern w:val="0"/>
                <w:sz w:val="24"/>
              </w:rPr>
              <w:t>350—450字之间的文字介绍。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888" w:type="dxa"/>
            <w:gridSpan w:val="2"/>
            <w:vAlign w:val="top"/>
          </w:tcPr>
          <w:p>
            <w:pPr>
              <w:tabs>
                <w:tab w:val="left" w:pos="2025"/>
              </w:tabs>
              <w:rPr>
                <w:rFonts w:hint="eastAsia" w:ascii="仿宋_GB2312" w:hAnsi="宋体"/>
                <w:sz w:val="24"/>
              </w:rPr>
            </w:pPr>
          </w:p>
        </w:tc>
        <w:tc>
          <w:tcPr>
            <w:tcW w:w="10437" w:type="dxa"/>
            <w:gridSpan w:val="27"/>
            <w:vAlign w:val="top"/>
          </w:tcPr>
          <w:p>
            <w:pPr>
              <w:tabs>
                <w:tab w:val="left" w:pos="2025"/>
              </w:tabs>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 w:hRule="atLeast"/>
          <w:jc w:val="center"/>
        </w:trPr>
        <w:tc>
          <w:tcPr>
            <w:tcW w:w="11325" w:type="dxa"/>
            <w:gridSpan w:val="29"/>
            <w:vAlign w:val="top"/>
          </w:tcPr>
          <w:p>
            <w:pPr>
              <w:jc w:val="center"/>
              <w:rPr>
                <w:rFonts w:hint="eastAsia" w:ascii="仿宋_GB2312" w:hAnsi="宋体"/>
                <w:b/>
                <w:bCs/>
                <w:kern w:val="0"/>
                <w:sz w:val="24"/>
              </w:rPr>
            </w:pPr>
            <w:r>
              <w:rPr>
                <w:rFonts w:hint="eastAsia" w:ascii="仿宋_GB2312" w:hAnsi="宋体" w:cs="仿宋_GB2312"/>
                <w:b/>
                <w:bCs/>
                <w:kern w:val="0"/>
                <w:sz w:val="24"/>
              </w:rPr>
              <w:t>学校校徽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888" w:type="dxa"/>
            <w:gridSpan w:val="2"/>
            <w:vAlign w:val="top"/>
          </w:tcPr>
          <w:p>
            <w:pPr>
              <w:jc w:val="center"/>
              <w:rPr>
                <w:rFonts w:hint="eastAsia" w:ascii="仿宋_GB2312" w:hAnsi="宋体"/>
                <w:b/>
                <w:bCs/>
                <w:kern w:val="0"/>
                <w:sz w:val="24"/>
              </w:rPr>
            </w:pPr>
            <w:r>
              <w:rPr>
                <w:rFonts w:hint="eastAsia" w:ascii="仿宋_GB2312" w:hAnsi="宋体" w:cs="仿宋_GB2312"/>
                <w:b/>
                <w:bCs/>
                <w:kern w:val="0"/>
                <w:sz w:val="24"/>
              </w:rPr>
              <w:t>要求：</w:t>
            </w:r>
          </w:p>
        </w:tc>
        <w:tc>
          <w:tcPr>
            <w:tcW w:w="10437" w:type="dxa"/>
            <w:gridSpan w:val="27"/>
            <w:vAlign w:val="top"/>
          </w:tcPr>
          <w:p>
            <w:pPr>
              <w:rPr>
                <w:rFonts w:hint="eastAsia" w:ascii="仿宋_GB2312" w:hAnsi="宋体"/>
                <w:b/>
                <w:bCs/>
                <w:kern w:val="0"/>
                <w:sz w:val="24"/>
              </w:rPr>
            </w:pPr>
            <w:r>
              <w:rPr>
                <w:rFonts w:hint="eastAsia" w:ascii="仿宋_GB2312" w:hAnsi="宋体" w:cs="仿宋_GB2312"/>
                <w:b/>
                <w:bCs/>
                <w:kern w:val="0"/>
                <w:sz w:val="24"/>
              </w:rPr>
              <w:t>清晰可见，白色背景，1000像素以上。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jc w:val="center"/>
        </w:trPr>
        <w:tc>
          <w:tcPr>
            <w:tcW w:w="888" w:type="dxa"/>
            <w:gridSpan w:val="2"/>
            <w:vAlign w:val="top"/>
          </w:tcPr>
          <w:p>
            <w:pPr>
              <w:rPr>
                <w:rFonts w:hint="eastAsia" w:ascii="仿宋_GB2312" w:hAnsi="宋体"/>
                <w:b/>
                <w:bCs/>
                <w:kern w:val="0"/>
                <w:sz w:val="24"/>
              </w:rPr>
            </w:pPr>
          </w:p>
        </w:tc>
        <w:tc>
          <w:tcPr>
            <w:tcW w:w="10437" w:type="dxa"/>
            <w:gridSpan w:val="27"/>
            <w:vAlign w:val="top"/>
          </w:tcPr>
          <w:p>
            <w:pP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1325" w:type="dxa"/>
            <w:gridSpan w:val="29"/>
            <w:vAlign w:val="top"/>
          </w:tcPr>
          <w:p>
            <w:pPr>
              <w:jc w:val="center"/>
              <w:rPr>
                <w:rFonts w:hint="eastAsia" w:ascii="仿宋_GB2312" w:hAnsi="宋体"/>
                <w:b/>
                <w:bCs/>
                <w:kern w:val="0"/>
                <w:sz w:val="24"/>
              </w:rPr>
            </w:pPr>
            <w:r>
              <w:rPr>
                <w:rFonts w:hint="eastAsia" w:ascii="仿宋_GB2312" w:hAnsi="宋体" w:cs="仿宋_GB2312"/>
                <w:b/>
                <w:bCs/>
                <w:kern w:val="0"/>
                <w:sz w:val="24"/>
              </w:rPr>
              <w:t>球队合影及球队简介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888" w:type="dxa"/>
            <w:gridSpan w:val="2"/>
            <w:vAlign w:val="top"/>
          </w:tcPr>
          <w:p>
            <w:pPr>
              <w:jc w:val="center"/>
              <w:rPr>
                <w:rFonts w:hint="eastAsia" w:ascii="仿宋_GB2312" w:hAnsi="宋体"/>
                <w:b/>
                <w:bCs/>
                <w:kern w:val="0"/>
                <w:sz w:val="24"/>
              </w:rPr>
            </w:pPr>
            <w:r>
              <w:rPr>
                <w:rFonts w:hint="eastAsia" w:ascii="仿宋_GB2312" w:hAnsi="宋体" w:cs="仿宋_GB2312"/>
                <w:b/>
                <w:bCs/>
                <w:kern w:val="0"/>
                <w:sz w:val="24"/>
              </w:rPr>
              <w:t>要求：</w:t>
            </w:r>
          </w:p>
        </w:tc>
        <w:tc>
          <w:tcPr>
            <w:tcW w:w="10437" w:type="dxa"/>
            <w:gridSpan w:val="27"/>
            <w:vAlign w:val="top"/>
          </w:tcPr>
          <w:p>
            <w:pPr>
              <w:rPr>
                <w:rFonts w:hint="eastAsia" w:ascii="仿宋_GB2312" w:hAnsi="宋体"/>
                <w:b/>
                <w:bCs/>
                <w:kern w:val="0"/>
                <w:sz w:val="24"/>
              </w:rPr>
            </w:pPr>
            <w:r>
              <w:rPr>
                <w:rFonts w:hint="eastAsia" w:ascii="仿宋_GB2312" w:hAnsi="宋体" w:cs="仿宋_GB2312"/>
                <w:b/>
                <w:bCs/>
                <w:kern w:val="0"/>
                <w:sz w:val="24"/>
              </w:rPr>
              <w:t>所有参赛队员、教练、领队个人免冠照片和球队合影；队员服装不可出现特步公司以外的服装标识。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2" w:hRule="atLeast"/>
          <w:jc w:val="center"/>
        </w:trPr>
        <w:tc>
          <w:tcPr>
            <w:tcW w:w="11325" w:type="dxa"/>
            <w:gridSpan w:val="29"/>
            <w:vAlign w:val="top"/>
          </w:tcPr>
          <w:p>
            <w:pP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592" w:type="dxa"/>
            <w:vAlign w:val="center"/>
          </w:tcPr>
          <w:p>
            <w:pPr>
              <w:jc w:val="center"/>
              <w:rPr>
                <w:rFonts w:hint="eastAsia" w:ascii="仿宋_GB2312" w:hAnsi="宋体"/>
                <w:b/>
                <w:bCs/>
                <w:kern w:val="0"/>
                <w:sz w:val="24"/>
              </w:rPr>
            </w:pPr>
            <w:r>
              <w:rPr>
                <w:rFonts w:hint="eastAsia" w:ascii="仿宋_GB2312" w:hAnsi="宋体" w:cs="仿宋_GB2312"/>
                <w:b/>
                <w:bCs/>
                <w:kern w:val="0"/>
                <w:sz w:val="24"/>
              </w:rPr>
              <w:t>序号</w:t>
            </w:r>
          </w:p>
        </w:tc>
        <w:tc>
          <w:tcPr>
            <w:tcW w:w="1090"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姓名</w:t>
            </w:r>
          </w:p>
        </w:tc>
        <w:tc>
          <w:tcPr>
            <w:tcW w:w="1191"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场上号码/职务</w:t>
            </w:r>
          </w:p>
        </w:tc>
        <w:tc>
          <w:tcPr>
            <w:tcW w:w="1077"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场上位置</w:t>
            </w:r>
          </w:p>
        </w:tc>
        <w:tc>
          <w:tcPr>
            <w:tcW w:w="794" w:type="dxa"/>
            <w:gridSpan w:val="4"/>
            <w:vAlign w:val="center"/>
          </w:tcPr>
          <w:p>
            <w:pPr>
              <w:jc w:val="center"/>
              <w:rPr>
                <w:rFonts w:hint="eastAsia" w:ascii="仿宋_GB2312" w:hAnsi="宋体"/>
                <w:b/>
                <w:bCs/>
                <w:kern w:val="0"/>
                <w:sz w:val="24"/>
              </w:rPr>
            </w:pPr>
            <w:r>
              <w:rPr>
                <w:rFonts w:hint="eastAsia" w:ascii="仿宋_GB2312" w:hAnsi="宋体" w:cs="仿宋_GB2312"/>
                <w:b/>
                <w:bCs/>
                <w:kern w:val="0"/>
                <w:sz w:val="24"/>
              </w:rPr>
              <w:t>身高</w:t>
            </w:r>
          </w:p>
        </w:tc>
        <w:tc>
          <w:tcPr>
            <w:tcW w:w="850" w:type="dxa"/>
            <w:gridSpan w:val="2"/>
            <w:vAlign w:val="center"/>
          </w:tcPr>
          <w:p>
            <w:pPr>
              <w:jc w:val="center"/>
              <w:rPr>
                <w:rFonts w:hint="eastAsia" w:ascii="仿宋_GB2312" w:hAnsi="宋体"/>
                <w:b/>
                <w:bCs/>
                <w:kern w:val="0"/>
                <w:sz w:val="24"/>
              </w:rPr>
            </w:pPr>
            <w:r>
              <w:rPr>
                <w:rFonts w:hint="eastAsia" w:ascii="仿宋_GB2312" w:hAnsi="宋体" w:cs="仿宋_GB2312"/>
                <w:b/>
                <w:bCs/>
                <w:kern w:val="0"/>
                <w:sz w:val="24"/>
              </w:rPr>
              <w:t>体重</w:t>
            </w:r>
          </w:p>
        </w:tc>
        <w:tc>
          <w:tcPr>
            <w:tcW w:w="908"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衣服尺码</w:t>
            </w:r>
          </w:p>
        </w:tc>
        <w:tc>
          <w:tcPr>
            <w:tcW w:w="652" w:type="dxa"/>
            <w:vAlign w:val="center"/>
          </w:tcPr>
          <w:p>
            <w:pPr>
              <w:jc w:val="center"/>
              <w:rPr>
                <w:rFonts w:hint="eastAsia" w:ascii="仿宋_GB2312" w:hAnsi="宋体"/>
                <w:b/>
                <w:bCs/>
                <w:kern w:val="0"/>
                <w:sz w:val="24"/>
              </w:rPr>
            </w:pPr>
            <w:r>
              <w:rPr>
                <w:rFonts w:hint="eastAsia" w:ascii="仿宋_GB2312" w:hAnsi="宋体" w:cs="仿宋_GB2312"/>
                <w:b/>
                <w:bCs/>
                <w:kern w:val="0"/>
                <w:sz w:val="24"/>
              </w:rPr>
              <w:t>鞋码</w:t>
            </w:r>
          </w:p>
        </w:tc>
        <w:tc>
          <w:tcPr>
            <w:tcW w:w="878"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籍贯</w:t>
            </w:r>
          </w:p>
        </w:tc>
        <w:tc>
          <w:tcPr>
            <w:tcW w:w="1106" w:type="dxa"/>
            <w:gridSpan w:val="2"/>
            <w:vAlign w:val="center"/>
          </w:tcPr>
          <w:p>
            <w:pPr>
              <w:jc w:val="center"/>
              <w:rPr>
                <w:rFonts w:hint="eastAsia" w:ascii="仿宋_GB2312" w:hAnsi="宋体"/>
                <w:b/>
                <w:bCs/>
                <w:kern w:val="0"/>
                <w:sz w:val="24"/>
              </w:rPr>
            </w:pPr>
            <w:r>
              <w:rPr>
                <w:rFonts w:hint="eastAsia" w:ascii="仿宋_GB2312" w:hAnsi="宋体" w:cs="仿宋_GB2312"/>
                <w:b/>
                <w:bCs/>
                <w:kern w:val="0"/>
                <w:sz w:val="24"/>
              </w:rPr>
              <w:t>出生年月</w:t>
            </w:r>
          </w:p>
        </w:tc>
        <w:tc>
          <w:tcPr>
            <w:tcW w:w="992"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年级</w:t>
            </w:r>
          </w:p>
        </w:tc>
        <w:tc>
          <w:tcPr>
            <w:tcW w:w="1195" w:type="dxa"/>
            <w:vAlign w:val="center"/>
          </w:tcPr>
          <w:p>
            <w:pPr>
              <w:jc w:val="center"/>
              <w:rPr>
                <w:rFonts w:hint="eastAsia" w:ascii="仿宋_GB2312" w:hAnsi="宋体"/>
                <w:b/>
                <w:bCs/>
                <w:kern w:val="0"/>
                <w:sz w:val="24"/>
              </w:rPr>
            </w:pPr>
            <w:r>
              <w:rPr>
                <w:rFonts w:hint="eastAsia" w:ascii="仿宋_GB2312" w:hAnsi="宋体" w:cs="仿宋_GB2312"/>
                <w:b/>
                <w:bCs/>
                <w:kern w:val="0"/>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0</w:t>
            </w:r>
          </w:p>
        </w:tc>
        <w:tc>
          <w:tcPr>
            <w:tcW w:w="1090" w:type="dxa"/>
            <w:gridSpan w:val="3"/>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范例1</w:t>
            </w:r>
          </w:p>
        </w:tc>
        <w:tc>
          <w:tcPr>
            <w:tcW w:w="1191" w:type="dxa"/>
            <w:gridSpan w:val="3"/>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7</w:t>
            </w:r>
          </w:p>
        </w:tc>
        <w:tc>
          <w:tcPr>
            <w:tcW w:w="1077"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前锋</w:t>
            </w:r>
          </w:p>
        </w:tc>
        <w:tc>
          <w:tcPr>
            <w:tcW w:w="794" w:type="dxa"/>
            <w:gridSpan w:val="4"/>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175</w:t>
            </w:r>
          </w:p>
        </w:tc>
        <w:tc>
          <w:tcPr>
            <w:tcW w:w="850" w:type="dxa"/>
            <w:gridSpan w:val="2"/>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65</w:t>
            </w:r>
          </w:p>
        </w:tc>
        <w:tc>
          <w:tcPr>
            <w:tcW w:w="908" w:type="dxa"/>
            <w:gridSpan w:val="3"/>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XL</w:t>
            </w:r>
          </w:p>
        </w:tc>
        <w:tc>
          <w:tcPr>
            <w:tcW w:w="652" w:type="dxa"/>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42</w:t>
            </w:r>
          </w:p>
        </w:tc>
        <w:tc>
          <w:tcPr>
            <w:tcW w:w="878"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广东广州</w:t>
            </w:r>
          </w:p>
        </w:tc>
        <w:tc>
          <w:tcPr>
            <w:tcW w:w="1106" w:type="dxa"/>
            <w:gridSpan w:val="2"/>
            <w:vAlign w:val="center"/>
          </w:tcPr>
          <w:p>
            <w:pPr>
              <w:jc w:val="center"/>
              <w:rPr>
                <w:rFonts w:hint="eastAsia" w:ascii="仿宋_GB2312" w:hAnsi="宋体" w:cs="仿宋_GB2312"/>
                <w:b/>
                <w:bCs/>
                <w:kern w:val="0"/>
                <w:sz w:val="24"/>
              </w:rPr>
            </w:pPr>
            <w:r>
              <w:rPr>
                <w:rFonts w:hint="eastAsia" w:ascii="仿宋_GB2312" w:hAnsi="宋体" w:cs="仿宋_GB2312"/>
                <w:b/>
                <w:bCs/>
                <w:kern w:val="0"/>
                <w:sz w:val="24"/>
              </w:rPr>
              <w:t>199702</w:t>
            </w:r>
          </w:p>
        </w:tc>
        <w:tc>
          <w:tcPr>
            <w:tcW w:w="992" w:type="dxa"/>
            <w:gridSpan w:val="3"/>
            <w:vAlign w:val="center"/>
          </w:tcPr>
          <w:p>
            <w:pPr>
              <w:jc w:val="center"/>
              <w:rPr>
                <w:rFonts w:hint="eastAsia" w:ascii="仿宋_GB2312" w:hAnsi="宋体"/>
                <w:b/>
                <w:bCs/>
                <w:kern w:val="0"/>
                <w:sz w:val="24"/>
              </w:rPr>
            </w:pPr>
            <w:r>
              <w:rPr>
                <w:rFonts w:hint="eastAsia" w:ascii="仿宋_GB2312" w:hAnsi="宋体" w:cs="仿宋_GB2312"/>
                <w:b/>
                <w:bCs/>
                <w:kern w:val="0"/>
                <w:sz w:val="24"/>
              </w:rPr>
              <w:t>2015级</w:t>
            </w:r>
          </w:p>
        </w:tc>
        <w:tc>
          <w:tcPr>
            <w:tcW w:w="1195" w:type="dxa"/>
            <w:vAlign w:val="center"/>
          </w:tcPr>
          <w:p>
            <w:pPr>
              <w:jc w:val="center"/>
              <w:rPr>
                <w:rFonts w:hint="eastAsia" w:ascii="仿宋_GB2312" w:hAnsi="宋体"/>
                <w:b/>
                <w:bCs/>
                <w:kern w:val="0"/>
                <w:sz w:val="24"/>
              </w:rPr>
            </w:pPr>
            <w:r>
              <w:rPr>
                <w:rFonts w:hint="eastAsia" w:ascii="仿宋_GB2312" w:hAnsi="宋体" w:cs="仿宋_GB2312"/>
                <w:b/>
                <w:bCs/>
                <w:kern w:val="0"/>
                <w:sz w:val="24"/>
              </w:rPr>
              <w:t>国际贸易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w:t>
            </w:r>
          </w:p>
        </w:tc>
        <w:tc>
          <w:tcPr>
            <w:tcW w:w="1090" w:type="dxa"/>
            <w:gridSpan w:val="3"/>
            <w:vAlign w:val="top"/>
          </w:tcPr>
          <w:p>
            <w:pPr>
              <w:jc w:val="center"/>
              <w:rPr>
                <w:rFonts w:hint="eastAsia" w:ascii="仿宋_GB2312" w:hAnsi="宋体" w:cs="仿宋_GB2312"/>
                <w:b/>
                <w:bCs/>
                <w:kern w:val="0"/>
                <w:sz w:val="24"/>
              </w:rPr>
            </w:pPr>
          </w:p>
        </w:tc>
        <w:tc>
          <w:tcPr>
            <w:tcW w:w="1191" w:type="dxa"/>
            <w:gridSpan w:val="3"/>
            <w:vAlign w:val="top"/>
          </w:tcPr>
          <w:p>
            <w:pPr>
              <w:jc w:val="center"/>
              <w:rPr>
                <w:rFonts w:hint="eastAsia" w:ascii="仿宋_GB2312" w:hAnsi="宋体"/>
                <w:b/>
                <w:bCs/>
                <w:kern w:val="0"/>
                <w:sz w:val="24"/>
              </w:rPr>
            </w:pPr>
            <w:r>
              <w:rPr>
                <w:rFonts w:hint="eastAsia" w:ascii="仿宋_GB2312" w:hAnsi="宋体" w:cs="仿宋_GB2312"/>
                <w:b/>
                <w:bCs/>
                <w:kern w:val="0"/>
                <w:sz w:val="24"/>
              </w:rPr>
              <w:t>领队</w:t>
            </w:r>
          </w:p>
        </w:tc>
        <w:tc>
          <w:tcPr>
            <w:tcW w:w="1077" w:type="dxa"/>
            <w:gridSpan w:val="3"/>
            <w:vAlign w:val="top"/>
          </w:tcPr>
          <w:p>
            <w:pPr>
              <w:jc w:val="center"/>
              <w:rPr>
                <w:rFonts w:hint="eastAsia" w:ascii="仿宋_GB2312" w:hAnsi="宋体"/>
                <w:b/>
                <w:bCs/>
                <w:kern w:val="0"/>
                <w:sz w:val="24"/>
              </w:rPr>
            </w:pPr>
          </w:p>
        </w:tc>
        <w:tc>
          <w:tcPr>
            <w:tcW w:w="794" w:type="dxa"/>
            <w:gridSpan w:val="4"/>
            <w:vAlign w:val="top"/>
          </w:tcPr>
          <w:p>
            <w:pPr>
              <w:jc w:val="center"/>
              <w:rPr>
                <w:rFonts w:hint="eastAsia" w:ascii="仿宋_GB2312" w:hAnsi="宋体"/>
                <w:b/>
                <w:bCs/>
                <w:kern w:val="0"/>
                <w:sz w:val="24"/>
              </w:rPr>
            </w:pPr>
          </w:p>
        </w:tc>
        <w:tc>
          <w:tcPr>
            <w:tcW w:w="850" w:type="dxa"/>
            <w:gridSpan w:val="2"/>
            <w:vAlign w:val="top"/>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top"/>
          </w:tcPr>
          <w:p>
            <w:pPr>
              <w:jc w:val="center"/>
              <w:rPr>
                <w:rFonts w:hint="eastAsia" w:ascii="仿宋_GB2312" w:hAnsi="宋体"/>
                <w:b/>
                <w:bCs/>
                <w:kern w:val="0"/>
                <w:sz w:val="24"/>
              </w:rPr>
            </w:pPr>
          </w:p>
        </w:tc>
        <w:tc>
          <w:tcPr>
            <w:tcW w:w="878" w:type="dxa"/>
            <w:gridSpan w:val="3"/>
            <w:vAlign w:val="top"/>
          </w:tcPr>
          <w:p>
            <w:pPr>
              <w:jc w:val="center"/>
              <w:rPr>
                <w:rFonts w:hint="eastAsia" w:ascii="仿宋_GB2312" w:hAnsi="宋体"/>
                <w:b/>
                <w:bCs/>
                <w:kern w:val="0"/>
                <w:sz w:val="24"/>
              </w:rPr>
            </w:pPr>
          </w:p>
        </w:tc>
        <w:tc>
          <w:tcPr>
            <w:tcW w:w="1106" w:type="dxa"/>
            <w:gridSpan w:val="2"/>
            <w:vAlign w:val="top"/>
          </w:tcPr>
          <w:p>
            <w:pPr>
              <w:jc w:val="center"/>
              <w:rPr>
                <w:rFonts w:hint="eastAsia" w:ascii="仿宋_GB2312" w:hAnsi="宋体"/>
                <w:b/>
                <w:bCs/>
                <w:kern w:val="0"/>
                <w:sz w:val="24"/>
              </w:rPr>
            </w:pPr>
          </w:p>
        </w:tc>
        <w:tc>
          <w:tcPr>
            <w:tcW w:w="992" w:type="dxa"/>
            <w:gridSpan w:val="3"/>
            <w:vAlign w:val="top"/>
          </w:tcPr>
          <w:p>
            <w:pPr>
              <w:jc w:val="center"/>
              <w:rPr>
                <w:rFonts w:hint="eastAsia" w:ascii="仿宋_GB2312" w:hAnsi="宋体"/>
                <w:b/>
                <w:bCs/>
                <w:kern w:val="0"/>
                <w:sz w:val="24"/>
              </w:rPr>
            </w:pPr>
          </w:p>
        </w:tc>
        <w:tc>
          <w:tcPr>
            <w:tcW w:w="1195" w:type="dxa"/>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w:t>
            </w:r>
          </w:p>
        </w:tc>
        <w:tc>
          <w:tcPr>
            <w:tcW w:w="1090" w:type="dxa"/>
            <w:gridSpan w:val="3"/>
            <w:vAlign w:val="top"/>
          </w:tcPr>
          <w:p>
            <w:pPr>
              <w:jc w:val="center"/>
              <w:rPr>
                <w:rFonts w:hint="eastAsia" w:ascii="仿宋_GB2312" w:hAnsi="宋体" w:cs="仿宋_GB2312"/>
                <w:b/>
                <w:bCs/>
                <w:kern w:val="0"/>
                <w:sz w:val="24"/>
              </w:rPr>
            </w:pPr>
          </w:p>
        </w:tc>
        <w:tc>
          <w:tcPr>
            <w:tcW w:w="1191" w:type="dxa"/>
            <w:gridSpan w:val="3"/>
            <w:vAlign w:val="top"/>
          </w:tcPr>
          <w:p>
            <w:pPr>
              <w:jc w:val="center"/>
              <w:rPr>
                <w:rFonts w:hint="eastAsia" w:ascii="仿宋_GB2312" w:hAnsi="宋体"/>
                <w:b/>
                <w:bCs/>
                <w:kern w:val="0"/>
                <w:sz w:val="24"/>
              </w:rPr>
            </w:pPr>
            <w:r>
              <w:rPr>
                <w:rFonts w:hint="eastAsia" w:ascii="仿宋_GB2312" w:hAnsi="宋体" w:cs="仿宋_GB2312"/>
                <w:b/>
                <w:bCs/>
                <w:kern w:val="0"/>
                <w:sz w:val="24"/>
              </w:rPr>
              <w:t>主教练</w:t>
            </w:r>
          </w:p>
        </w:tc>
        <w:tc>
          <w:tcPr>
            <w:tcW w:w="1077" w:type="dxa"/>
            <w:gridSpan w:val="3"/>
            <w:vAlign w:val="top"/>
          </w:tcPr>
          <w:p>
            <w:pPr>
              <w:jc w:val="center"/>
              <w:rPr>
                <w:rFonts w:hint="eastAsia" w:ascii="仿宋_GB2312" w:hAnsi="宋体"/>
                <w:b/>
                <w:bCs/>
                <w:kern w:val="0"/>
                <w:sz w:val="24"/>
              </w:rPr>
            </w:pPr>
          </w:p>
        </w:tc>
        <w:tc>
          <w:tcPr>
            <w:tcW w:w="794" w:type="dxa"/>
            <w:gridSpan w:val="4"/>
            <w:vAlign w:val="top"/>
          </w:tcPr>
          <w:p>
            <w:pPr>
              <w:jc w:val="center"/>
              <w:rPr>
                <w:rFonts w:hint="eastAsia" w:ascii="仿宋_GB2312" w:hAnsi="宋体"/>
                <w:b/>
                <w:bCs/>
                <w:kern w:val="0"/>
                <w:sz w:val="24"/>
              </w:rPr>
            </w:pPr>
          </w:p>
        </w:tc>
        <w:tc>
          <w:tcPr>
            <w:tcW w:w="850" w:type="dxa"/>
            <w:gridSpan w:val="2"/>
            <w:vAlign w:val="top"/>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top"/>
          </w:tcPr>
          <w:p>
            <w:pPr>
              <w:jc w:val="center"/>
              <w:rPr>
                <w:rFonts w:hint="eastAsia" w:ascii="仿宋_GB2312" w:hAnsi="宋体"/>
                <w:b/>
                <w:bCs/>
                <w:kern w:val="0"/>
                <w:sz w:val="24"/>
                <w:highlight w:val="yellow"/>
              </w:rPr>
            </w:pPr>
          </w:p>
        </w:tc>
        <w:tc>
          <w:tcPr>
            <w:tcW w:w="878" w:type="dxa"/>
            <w:gridSpan w:val="3"/>
            <w:vAlign w:val="top"/>
          </w:tcPr>
          <w:p>
            <w:pPr>
              <w:jc w:val="center"/>
              <w:rPr>
                <w:rFonts w:hint="eastAsia" w:ascii="仿宋_GB2312" w:hAnsi="宋体"/>
                <w:b/>
                <w:bCs/>
                <w:kern w:val="0"/>
                <w:sz w:val="24"/>
              </w:rPr>
            </w:pPr>
          </w:p>
        </w:tc>
        <w:tc>
          <w:tcPr>
            <w:tcW w:w="1106" w:type="dxa"/>
            <w:gridSpan w:val="2"/>
            <w:vAlign w:val="top"/>
          </w:tcPr>
          <w:p>
            <w:pPr>
              <w:jc w:val="center"/>
              <w:rPr>
                <w:rFonts w:hint="eastAsia" w:ascii="仿宋_GB2312" w:hAnsi="宋体"/>
                <w:b/>
                <w:bCs/>
                <w:kern w:val="0"/>
                <w:sz w:val="24"/>
              </w:rPr>
            </w:pPr>
          </w:p>
        </w:tc>
        <w:tc>
          <w:tcPr>
            <w:tcW w:w="992" w:type="dxa"/>
            <w:gridSpan w:val="3"/>
            <w:vAlign w:val="top"/>
          </w:tcPr>
          <w:p>
            <w:pPr>
              <w:jc w:val="center"/>
              <w:rPr>
                <w:rFonts w:hint="eastAsia" w:ascii="仿宋_GB2312" w:hAnsi="宋体"/>
                <w:b/>
                <w:bCs/>
                <w:kern w:val="0"/>
                <w:sz w:val="24"/>
              </w:rPr>
            </w:pPr>
          </w:p>
        </w:tc>
        <w:tc>
          <w:tcPr>
            <w:tcW w:w="1195" w:type="dxa"/>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3</w:t>
            </w:r>
          </w:p>
        </w:tc>
        <w:tc>
          <w:tcPr>
            <w:tcW w:w="1090" w:type="dxa"/>
            <w:gridSpan w:val="3"/>
            <w:vAlign w:val="top"/>
          </w:tcPr>
          <w:p>
            <w:pPr>
              <w:jc w:val="center"/>
              <w:rPr>
                <w:rFonts w:hint="eastAsia" w:ascii="仿宋_GB2312" w:hAnsi="宋体" w:cs="仿宋_GB2312"/>
                <w:b/>
                <w:bCs/>
                <w:kern w:val="0"/>
                <w:sz w:val="24"/>
              </w:rPr>
            </w:pPr>
          </w:p>
        </w:tc>
        <w:tc>
          <w:tcPr>
            <w:tcW w:w="1191" w:type="dxa"/>
            <w:gridSpan w:val="3"/>
            <w:vAlign w:val="top"/>
          </w:tcPr>
          <w:p>
            <w:pPr>
              <w:jc w:val="center"/>
              <w:rPr>
                <w:rFonts w:hint="eastAsia" w:ascii="仿宋_GB2312" w:hAnsi="宋体"/>
                <w:b/>
                <w:bCs/>
                <w:kern w:val="0"/>
                <w:sz w:val="24"/>
              </w:rPr>
            </w:pPr>
            <w:r>
              <w:rPr>
                <w:rFonts w:hint="eastAsia" w:ascii="仿宋_GB2312" w:hAnsi="宋体" w:cs="仿宋_GB2312"/>
                <w:b/>
                <w:bCs/>
                <w:kern w:val="0"/>
                <w:sz w:val="24"/>
              </w:rPr>
              <w:t>助理教练</w:t>
            </w:r>
          </w:p>
        </w:tc>
        <w:tc>
          <w:tcPr>
            <w:tcW w:w="1077" w:type="dxa"/>
            <w:gridSpan w:val="3"/>
            <w:vAlign w:val="top"/>
          </w:tcPr>
          <w:p>
            <w:pPr>
              <w:jc w:val="center"/>
              <w:rPr>
                <w:rFonts w:hint="eastAsia" w:ascii="仿宋_GB2312" w:hAnsi="宋体"/>
                <w:b/>
                <w:bCs/>
                <w:kern w:val="0"/>
                <w:sz w:val="24"/>
              </w:rPr>
            </w:pPr>
          </w:p>
        </w:tc>
        <w:tc>
          <w:tcPr>
            <w:tcW w:w="794" w:type="dxa"/>
            <w:gridSpan w:val="4"/>
            <w:vAlign w:val="top"/>
          </w:tcPr>
          <w:p>
            <w:pPr>
              <w:jc w:val="center"/>
              <w:rPr>
                <w:rFonts w:hint="eastAsia" w:ascii="仿宋_GB2312" w:hAnsi="宋体"/>
                <w:b/>
                <w:bCs/>
                <w:kern w:val="0"/>
                <w:sz w:val="24"/>
              </w:rPr>
            </w:pPr>
          </w:p>
        </w:tc>
        <w:tc>
          <w:tcPr>
            <w:tcW w:w="850" w:type="dxa"/>
            <w:gridSpan w:val="2"/>
            <w:vAlign w:val="top"/>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top"/>
          </w:tcPr>
          <w:p>
            <w:pPr>
              <w:jc w:val="center"/>
              <w:rPr>
                <w:rFonts w:hint="eastAsia" w:ascii="仿宋_GB2312" w:hAnsi="宋体"/>
                <w:b/>
                <w:bCs/>
                <w:kern w:val="0"/>
                <w:sz w:val="24"/>
              </w:rPr>
            </w:pPr>
          </w:p>
        </w:tc>
        <w:tc>
          <w:tcPr>
            <w:tcW w:w="878" w:type="dxa"/>
            <w:gridSpan w:val="3"/>
            <w:vAlign w:val="top"/>
          </w:tcPr>
          <w:p>
            <w:pPr>
              <w:jc w:val="center"/>
              <w:rPr>
                <w:rFonts w:hint="eastAsia" w:ascii="仿宋_GB2312" w:hAnsi="宋体"/>
                <w:b/>
                <w:bCs/>
                <w:kern w:val="0"/>
                <w:sz w:val="24"/>
              </w:rPr>
            </w:pPr>
          </w:p>
        </w:tc>
        <w:tc>
          <w:tcPr>
            <w:tcW w:w="1106" w:type="dxa"/>
            <w:gridSpan w:val="2"/>
            <w:vAlign w:val="top"/>
          </w:tcPr>
          <w:p>
            <w:pPr>
              <w:jc w:val="center"/>
              <w:rPr>
                <w:rFonts w:hint="eastAsia" w:ascii="仿宋_GB2312" w:hAnsi="宋体"/>
                <w:b/>
                <w:bCs/>
                <w:kern w:val="0"/>
                <w:sz w:val="24"/>
              </w:rPr>
            </w:pPr>
          </w:p>
        </w:tc>
        <w:tc>
          <w:tcPr>
            <w:tcW w:w="992" w:type="dxa"/>
            <w:gridSpan w:val="3"/>
            <w:vAlign w:val="top"/>
          </w:tcPr>
          <w:p>
            <w:pPr>
              <w:jc w:val="center"/>
              <w:rPr>
                <w:rFonts w:hint="eastAsia" w:ascii="仿宋_GB2312" w:hAnsi="宋体"/>
                <w:b/>
                <w:bCs/>
                <w:kern w:val="0"/>
                <w:sz w:val="24"/>
              </w:rPr>
            </w:pPr>
          </w:p>
        </w:tc>
        <w:tc>
          <w:tcPr>
            <w:tcW w:w="1195" w:type="dxa"/>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4</w:t>
            </w:r>
          </w:p>
        </w:tc>
        <w:tc>
          <w:tcPr>
            <w:tcW w:w="1090" w:type="dxa"/>
            <w:gridSpan w:val="3"/>
            <w:vAlign w:val="top"/>
          </w:tcPr>
          <w:p>
            <w:pPr>
              <w:jc w:val="center"/>
              <w:rPr>
                <w:rFonts w:hint="eastAsia" w:ascii="仿宋_GB2312" w:hAnsi="宋体" w:cs="仿宋_GB2312"/>
                <w:b/>
                <w:bCs/>
                <w:kern w:val="0"/>
                <w:sz w:val="24"/>
              </w:rPr>
            </w:pPr>
          </w:p>
        </w:tc>
        <w:tc>
          <w:tcPr>
            <w:tcW w:w="1191" w:type="dxa"/>
            <w:gridSpan w:val="3"/>
            <w:vAlign w:val="top"/>
          </w:tcPr>
          <w:p>
            <w:pPr>
              <w:jc w:val="center"/>
              <w:rPr>
                <w:rFonts w:hint="eastAsia" w:ascii="仿宋_GB2312" w:hAnsi="宋体"/>
                <w:b/>
                <w:bCs/>
                <w:kern w:val="0"/>
                <w:sz w:val="24"/>
              </w:rPr>
            </w:pPr>
            <w:r>
              <w:rPr>
                <w:rFonts w:hint="eastAsia" w:ascii="仿宋_GB2312" w:hAnsi="宋体" w:cs="仿宋_GB2312"/>
                <w:b/>
                <w:bCs/>
                <w:kern w:val="0"/>
                <w:sz w:val="24"/>
              </w:rPr>
              <w:t>队医</w:t>
            </w:r>
          </w:p>
        </w:tc>
        <w:tc>
          <w:tcPr>
            <w:tcW w:w="1077" w:type="dxa"/>
            <w:gridSpan w:val="3"/>
            <w:vAlign w:val="top"/>
          </w:tcPr>
          <w:p>
            <w:pPr>
              <w:jc w:val="center"/>
              <w:rPr>
                <w:rFonts w:hint="eastAsia" w:ascii="仿宋_GB2312" w:hAnsi="宋体"/>
                <w:b/>
                <w:bCs/>
                <w:kern w:val="0"/>
                <w:sz w:val="24"/>
              </w:rPr>
            </w:pPr>
          </w:p>
        </w:tc>
        <w:tc>
          <w:tcPr>
            <w:tcW w:w="794" w:type="dxa"/>
            <w:gridSpan w:val="4"/>
            <w:vAlign w:val="top"/>
          </w:tcPr>
          <w:p>
            <w:pPr>
              <w:jc w:val="center"/>
              <w:rPr>
                <w:rFonts w:hint="eastAsia" w:ascii="仿宋_GB2312" w:hAnsi="宋体"/>
                <w:b/>
                <w:bCs/>
                <w:kern w:val="0"/>
                <w:sz w:val="24"/>
              </w:rPr>
            </w:pPr>
          </w:p>
        </w:tc>
        <w:tc>
          <w:tcPr>
            <w:tcW w:w="850" w:type="dxa"/>
            <w:gridSpan w:val="2"/>
            <w:vAlign w:val="top"/>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top"/>
          </w:tcPr>
          <w:p>
            <w:pPr>
              <w:jc w:val="center"/>
              <w:rPr>
                <w:rFonts w:hint="eastAsia" w:ascii="仿宋_GB2312" w:hAnsi="宋体"/>
                <w:b/>
                <w:bCs/>
                <w:kern w:val="0"/>
                <w:sz w:val="24"/>
              </w:rPr>
            </w:pPr>
          </w:p>
        </w:tc>
        <w:tc>
          <w:tcPr>
            <w:tcW w:w="878" w:type="dxa"/>
            <w:gridSpan w:val="3"/>
            <w:vAlign w:val="top"/>
          </w:tcPr>
          <w:p>
            <w:pPr>
              <w:jc w:val="center"/>
              <w:rPr>
                <w:rFonts w:hint="eastAsia" w:ascii="仿宋_GB2312" w:hAnsi="宋体"/>
                <w:b/>
                <w:bCs/>
                <w:kern w:val="0"/>
                <w:sz w:val="24"/>
              </w:rPr>
            </w:pPr>
          </w:p>
        </w:tc>
        <w:tc>
          <w:tcPr>
            <w:tcW w:w="1106" w:type="dxa"/>
            <w:gridSpan w:val="2"/>
            <w:vAlign w:val="top"/>
          </w:tcPr>
          <w:p>
            <w:pPr>
              <w:jc w:val="center"/>
              <w:rPr>
                <w:rFonts w:hint="eastAsia" w:ascii="仿宋_GB2312" w:hAnsi="宋体"/>
                <w:b/>
                <w:bCs/>
                <w:kern w:val="0"/>
                <w:sz w:val="24"/>
              </w:rPr>
            </w:pPr>
          </w:p>
        </w:tc>
        <w:tc>
          <w:tcPr>
            <w:tcW w:w="992" w:type="dxa"/>
            <w:gridSpan w:val="3"/>
            <w:vAlign w:val="top"/>
          </w:tcPr>
          <w:p>
            <w:pPr>
              <w:jc w:val="center"/>
              <w:rPr>
                <w:rFonts w:hint="eastAsia" w:ascii="仿宋_GB2312" w:hAnsi="宋体"/>
                <w:b/>
                <w:bCs/>
                <w:kern w:val="0"/>
                <w:sz w:val="24"/>
              </w:rPr>
            </w:pPr>
          </w:p>
        </w:tc>
        <w:tc>
          <w:tcPr>
            <w:tcW w:w="1195" w:type="dxa"/>
            <w:vAlign w:val="top"/>
          </w:tcPr>
          <w:p>
            <w:pPr>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5</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b/>
                <w:bCs/>
                <w:kern w:val="0"/>
                <w:sz w:val="24"/>
              </w:rPr>
            </w:pPr>
            <w:r>
              <w:rPr>
                <w:rFonts w:hint="eastAsia" w:ascii="仿宋_GB2312" w:hAnsi="宋体" w:cs="仿宋_GB2312"/>
                <w:b/>
                <w:bCs/>
                <w:kern w:val="0"/>
                <w:sz w:val="24"/>
              </w:rPr>
              <w:t>守门员</w:t>
            </w:r>
          </w:p>
        </w:tc>
        <w:tc>
          <w:tcPr>
            <w:tcW w:w="794" w:type="dxa"/>
            <w:gridSpan w:val="4"/>
            <w:shd w:val="clear" w:color="auto" w:fill="auto"/>
            <w:vAlign w:val="center"/>
          </w:tcPr>
          <w:p>
            <w:pPr>
              <w:jc w:val="center"/>
              <w:rPr>
                <w:rFonts w:hint="eastAsia" w:ascii="仿宋_GB2312" w:hAnsi="宋体"/>
                <w:b/>
                <w:bCs/>
                <w:kern w:val="0"/>
                <w:sz w:val="24"/>
              </w:rPr>
            </w:pPr>
          </w:p>
        </w:tc>
        <w:tc>
          <w:tcPr>
            <w:tcW w:w="850" w:type="dxa"/>
            <w:gridSpan w:val="2"/>
            <w:shd w:val="clear" w:color="auto" w:fill="auto"/>
            <w:vAlign w:val="center"/>
          </w:tcPr>
          <w:p>
            <w:pPr>
              <w:jc w:val="center"/>
              <w:rPr>
                <w:rFonts w:hint="eastAsia" w:ascii="仿宋_GB2312" w:hAnsi="宋体"/>
                <w:b/>
                <w:bCs/>
                <w:kern w:val="0"/>
                <w:sz w:val="24"/>
              </w:rPr>
            </w:pPr>
          </w:p>
        </w:tc>
        <w:tc>
          <w:tcPr>
            <w:tcW w:w="908" w:type="dxa"/>
            <w:gridSpan w:val="3"/>
            <w:shd w:val="clear" w:color="auto" w:fill="FFFFFF"/>
            <w:vAlign w:val="center"/>
          </w:tcPr>
          <w:p>
            <w:pPr>
              <w:jc w:val="center"/>
              <w:rPr>
                <w:rFonts w:hint="eastAsia" w:ascii="仿宋_GB2312" w:hAnsi="宋体"/>
                <w:b/>
                <w:bCs/>
                <w:kern w:val="0"/>
                <w:sz w:val="24"/>
              </w:rPr>
            </w:pPr>
          </w:p>
        </w:tc>
        <w:tc>
          <w:tcPr>
            <w:tcW w:w="652" w:type="dxa"/>
            <w:vAlign w:val="center"/>
          </w:tcPr>
          <w:p>
            <w:pPr>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6</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b/>
                <w:bCs/>
                <w:kern w:val="0"/>
                <w:sz w:val="24"/>
              </w:rPr>
            </w:pPr>
            <w:r>
              <w:rPr>
                <w:rFonts w:hint="eastAsia" w:ascii="仿宋_GB2312" w:hAnsi="宋体" w:cs="仿宋_GB2312"/>
                <w:b/>
                <w:bCs/>
                <w:kern w:val="0"/>
                <w:sz w:val="24"/>
              </w:rPr>
              <w:t>守门员</w:t>
            </w:r>
          </w:p>
        </w:tc>
        <w:tc>
          <w:tcPr>
            <w:tcW w:w="794" w:type="dxa"/>
            <w:gridSpan w:val="4"/>
            <w:shd w:val="clear" w:color="auto" w:fill="auto"/>
            <w:vAlign w:val="center"/>
          </w:tcPr>
          <w:p>
            <w:pPr>
              <w:jc w:val="center"/>
              <w:rPr>
                <w:rFonts w:hint="eastAsia" w:ascii="仿宋_GB2312" w:hAnsi="宋体"/>
                <w:b/>
                <w:bCs/>
                <w:kern w:val="0"/>
                <w:sz w:val="24"/>
              </w:rPr>
            </w:pPr>
          </w:p>
        </w:tc>
        <w:tc>
          <w:tcPr>
            <w:tcW w:w="850" w:type="dxa"/>
            <w:gridSpan w:val="2"/>
            <w:shd w:val="clear" w:color="auto" w:fill="auto"/>
            <w:vAlign w:val="center"/>
          </w:tcPr>
          <w:p>
            <w:pPr>
              <w:jc w:val="center"/>
              <w:rPr>
                <w:rFonts w:hint="eastAsia" w:ascii="仿宋_GB2312" w:hAnsi="宋体"/>
                <w:b/>
                <w:bCs/>
                <w:kern w:val="0"/>
                <w:sz w:val="24"/>
              </w:rPr>
            </w:pPr>
          </w:p>
        </w:tc>
        <w:tc>
          <w:tcPr>
            <w:tcW w:w="908" w:type="dxa"/>
            <w:gridSpan w:val="3"/>
            <w:shd w:val="clear" w:color="auto" w:fill="FFFFFF"/>
            <w:vAlign w:val="center"/>
          </w:tcPr>
          <w:p>
            <w:pPr>
              <w:jc w:val="center"/>
              <w:rPr>
                <w:rFonts w:hint="eastAsia" w:ascii="仿宋_GB2312" w:hAnsi="宋体"/>
                <w:b/>
                <w:bCs/>
                <w:kern w:val="0"/>
                <w:sz w:val="24"/>
              </w:rPr>
            </w:pPr>
          </w:p>
        </w:tc>
        <w:tc>
          <w:tcPr>
            <w:tcW w:w="652" w:type="dxa"/>
            <w:vAlign w:val="center"/>
          </w:tcPr>
          <w:p>
            <w:pPr>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7</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b/>
                <w:bCs/>
                <w:kern w:val="0"/>
                <w:sz w:val="24"/>
              </w:rPr>
            </w:pPr>
            <w:r>
              <w:rPr>
                <w:rFonts w:hint="eastAsia" w:ascii="仿宋_GB2312" w:hAnsi="宋体" w:cs="仿宋_GB2312"/>
                <w:b/>
                <w:bCs/>
                <w:kern w:val="0"/>
                <w:sz w:val="24"/>
              </w:rPr>
              <w:t>前锋</w:t>
            </w:r>
          </w:p>
        </w:tc>
        <w:tc>
          <w:tcPr>
            <w:tcW w:w="794" w:type="dxa"/>
            <w:gridSpan w:val="4"/>
            <w:shd w:val="clear" w:color="auto" w:fill="auto"/>
            <w:vAlign w:val="center"/>
          </w:tcPr>
          <w:p>
            <w:pPr>
              <w:jc w:val="center"/>
              <w:rPr>
                <w:rFonts w:hint="eastAsia" w:ascii="仿宋_GB2312" w:hAnsi="宋体"/>
                <w:b/>
                <w:bCs/>
                <w:kern w:val="0"/>
                <w:sz w:val="24"/>
              </w:rPr>
            </w:pPr>
          </w:p>
        </w:tc>
        <w:tc>
          <w:tcPr>
            <w:tcW w:w="850" w:type="dxa"/>
            <w:gridSpan w:val="2"/>
            <w:shd w:val="clear" w:color="auto" w:fill="auto"/>
            <w:vAlign w:val="center"/>
          </w:tcPr>
          <w:p>
            <w:pPr>
              <w:jc w:val="center"/>
              <w:rPr>
                <w:rFonts w:hint="eastAsia" w:ascii="仿宋_GB2312" w:hAnsi="宋体"/>
                <w:b/>
                <w:bCs/>
                <w:kern w:val="0"/>
                <w:sz w:val="24"/>
              </w:rPr>
            </w:pPr>
          </w:p>
        </w:tc>
        <w:tc>
          <w:tcPr>
            <w:tcW w:w="908" w:type="dxa"/>
            <w:gridSpan w:val="3"/>
            <w:shd w:val="clear" w:color="auto" w:fill="FFFFFF"/>
            <w:vAlign w:val="center"/>
          </w:tcPr>
          <w:p>
            <w:pPr>
              <w:jc w:val="center"/>
              <w:rPr>
                <w:rFonts w:hint="eastAsia" w:ascii="仿宋_GB2312" w:hAnsi="宋体"/>
                <w:b/>
                <w:bCs/>
                <w:kern w:val="0"/>
                <w:sz w:val="24"/>
              </w:rPr>
            </w:pPr>
          </w:p>
        </w:tc>
        <w:tc>
          <w:tcPr>
            <w:tcW w:w="652" w:type="dxa"/>
            <w:vAlign w:val="center"/>
          </w:tcPr>
          <w:p>
            <w:pPr>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8</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b/>
                <w:bCs/>
                <w:kern w:val="0"/>
                <w:sz w:val="24"/>
              </w:rPr>
            </w:pPr>
            <w:r>
              <w:rPr>
                <w:rFonts w:hint="eastAsia" w:ascii="仿宋_GB2312" w:hAnsi="宋体" w:cs="仿宋_GB2312"/>
                <w:b/>
                <w:bCs/>
                <w:kern w:val="0"/>
                <w:sz w:val="24"/>
              </w:rPr>
              <w:t>中场</w:t>
            </w:r>
          </w:p>
        </w:tc>
        <w:tc>
          <w:tcPr>
            <w:tcW w:w="794" w:type="dxa"/>
            <w:gridSpan w:val="4"/>
            <w:shd w:val="clear" w:color="auto" w:fill="auto"/>
            <w:vAlign w:val="center"/>
          </w:tcPr>
          <w:p>
            <w:pPr>
              <w:jc w:val="center"/>
              <w:rPr>
                <w:rFonts w:hint="eastAsia" w:ascii="仿宋_GB2312" w:hAnsi="宋体"/>
                <w:b/>
                <w:bCs/>
                <w:kern w:val="0"/>
                <w:sz w:val="24"/>
              </w:rPr>
            </w:pPr>
          </w:p>
        </w:tc>
        <w:tc>
          <w:tcPr>
            <w:tcW w:w="850" w:type="dxa"/>
            <w:gridSpan w:val="2"/>
            <w:shd w:val="clear" w:color="auto" w:fill="auto"/>
            <w:vAlign w:val="center"/>
          </w:tcPr>
          <w:p>
            <w:pPr>
              <w:jc w:val="center"/>
              <w:rPr>
                <w:rFonts w:hint="eastAsia" w:ascii="仿宋_GB2312" w:hAnsi="宋体"/>
                <w:b/>
                <w:bCs/>
                <w:kern w:val="0"/>
                <w:sz w:val="24"/>
              </w:rPr>
            </w:pPr>
          </w:p>
        </w:tc>
        <w:tc>
          <w:tcPr>
            <w:tcW w:w="908" w:type="dxa"/>
            <w:gridSpan w:val="3"/>
            <w:shd w:val="clear" w:color="auto" w:fill="FFFFFF"/>
            <w:vAlign w:val="center"/>
          </w:tcPr>
          <w:p>
            <w:pPr>
              <w:jc w:val="center"/>
              <w:rPr>
                <w:rFonts w:hint="eastAsia" w:ascii="仿宋_GB2312" w:hAnsi="宋体"/>
                <w:b/>
                <w:bCs/>
                <w:kern w:val="0"/>
                <w:sz w:val="24"/>
              </w:rPr>
            </w:pPr>
          </w:p>
        </w:tc>
        <w:tc>
          <w:tcPr>
            <w:tcW w:w="652" w:type="dxa"/>
            <w:vAlign w:val="center"/>
          </w:tcPr>
          <w:p>
            <w:pPr>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9</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b/>
                <w:bCs/>
                <w:kern w:val="0"/>
                <w:sz w:val="24"/>
              </w:rPr>
            </w:pPr>
            <w:r>
              <w:rPr>
                <w:rFonts w:hint="eastAsia" w:ascii="仿宋_GB2312" w:hAnsi="宋体" w:cs="仿宋_GB2312"/>
                <w:b/>
                <w:bCs/>
                <w:kern w:val="0"/>
                <w:sz w:val="24"/>
              </w:rPr>
              <w:t>后卫</w:t>
            </w:r>
          </w:p>
        </w:tc>
        <w:tc>
          <w:tcPr>
            <w:tcW w:w="794" w:type="dxa"/>
            <w:gridSpan w:val="4"/>
            <w:shd w:val="clear" w:color="auto" w:fill="auto"/>
            <w:vAlign w:val="center"/>
          </w:tcPr>
          <w:p>
            <w:pPr>
              <w:jc w:val="center"/>
              <w:rPr>
                <w:rFonts w:hint="eastAsia" w:ascii="仿宋_GB2312" w:hAnsi="宋体"/>
                <w:b/>
                <w:bCs/>
                <w:kern w:val="0"/>
                <w:sz w:val="24"/>
              </w:rPr>
            </w:pPr>
          </w:p>
        </w:tc>
        <w:tc>
          <w:tcPr>
            <w:tcW w:w="850" w:type="dxa"/>
            <w:gridSpan w:val="2"/>
            <w:shd w:val="clear" w:color="auto" w:fill="auto"/>
            <w:vAlign w:val="center"/>
          </w:tcPr>
          <w:p>
            <w:pPr>
              <w:jc w:val="center"/>
              <w:rPr>
                <w:rFonts w:hint="eastAsia" w:ascii="仿宋_GB2312" w:hAnsi="宋体"/>
                <w:b/>
                <w:bCs/>
                <w:kern w:val="0"/>
                <w:sz w:val="24"/>
              </w:rPr>
            </w:pPr>
          </w:p>
        </w:tc>
        <w:tc>
          <w:tcPr>
            <w:tcW w:w="908" w:type="dxa"/>
            <w:gridSpan w:val="3"/>
            <w:shd w:val="clear" w:color="auto" w:fill="FFFFFF"/>
            <w:vAlign w:val="center"/>
          </w:tcPr>
          <w:p>
            <w:pPr>
              <w:jc w:val="center"/>
              <w:rPr>
                <w:rFonts w:hint="eastAsia" w:ascii="仿宋_GB2312" w:hAnsi="宋体"/>
                <w:b/>
                <w:bCs/>
                <w:kern w:val="0"/>
                <w:sz w:val="24"/>
              </w:rPr>
            </w:pPr>
          </w:p>
        </w:tc>
        <w:tc>
          <w:tcPr>
            <w:tcW w:w="652" w:type="dxa"/>
            <w:vAlign w:val="center"/>
          </w:tcPr>
          <w:p>
            <w:pPr>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10</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11</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12</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13</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14</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center"/>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15</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16</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17</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18</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19</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center"/>
          </w:tcPr>
          <w:p>
            <w:pPr>
              <w:jc w:val="center"/>
              <w:rPr>
                <w:rFonts w:hint="eastAsia" w:ascii="仿宋_GB2312" w:hAnsi="宋体" w:cs="仿宋_GB2312"/>
                <w:b/>
                <w:bCs/>
                <w:kern w:val="0"/>
                <w:sz w:val="24"/>
              </w:rPr>
            </w:pPr>
          </w:p>
        </w:tc>
        <w:tc>
          <w:tcPr>
            <w:tcW w:w="652" w:type="dxa"/>
            <w:vAlign w:val="center"/>
          </w:tcPr>
          <w:p>
            <w:pPr>
              <w:jc w:val="center"/>
              <w:rPr>
                <w:rFonts w:hint="eastAsia" w:ascii="仿宋_GB2312" w:hAnsi="宋体" w:cs="仿宋_GB2312"/>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shd w:val="clear" w:color="auto" w:fill="auto"/>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20</w:t>
            </w:r>
          </w:p>
        </w:tc>
        <w:tc>
          <w:tcPr>
            <w:tcW w:w="1090" w:type="dxa"/>
            <w:gridSpan w:val="3"/>
            <w:shd w:val="clear" w:color="auto" w:fill="auto"/>
            <w:vAlign w:val="center"/>
          </w:tcPr>
          <w:p>
            <w:pPr>
              <w:jc w:val="center"/>
              <w:rPr>
                <w:rFonts w:hint="eastAsia" w:ascii="仿宋_GB2312" w:hAnsi="宋体" w:cs="仿宋_GB2312"/>
                <w:b/>
                <w:bCs/>
                <w:kern w:val="0"/>
                <w:sz w:val="24"/>
              </w:rPr>
            </w:pPr>
          </w:p>
        </w:tc>
        <w:tc>
          <w:tcPr>
            <w:tcW w:w="1191" w:type="dxa"/>
            <w:gridSpan w:val="3"/>
            <w:shd w:val="clear" w:color="auto" w:fill="auto"/>
            <w:vAlign w:val="center"/>
          </w:tcPr>
          <w:p>
            <w:pPr>
              <w:jc w:val="center"/>
              <w:rPr>
                <w:rFonts w:hint="eastAsia" w:ascii="仿宋_GB2312" w:hAnsi="宋体" w:cs="仿宋_GB2312"/>
                <w:b/>
                <w:bCs/>
                <w:kern w:val="0"/>
                <w:sz w:val="24"/>
              </w:rPr>
            </w:pPr>
          </w:p>
        </w:tc>
        <w:tc>
          <w:tcPr>
            <w:tcW w:w="1077" w:type="dxa"/>
            <w:gridSpan w:val="3"/>
            <w:shd w:val="clear" w:color="auto" w:fill="auto"/>
            <w:vAlign w:val="top"/>
          </w:tcPr>
          <w:p>
            <w:pPr>
              <w:jc w:val="center"/>
              <w:rPr>
                <w:rFonts w:hint="eastAsia" w:ascii="仿宋_GB2312" w:hAnsi="宋体" w:cs="仿宋_GB2312"/>
                <w:b/>
                <w:bCs/>
                <w:kern w:val="0"/>
                <w:sz w:val="24"/>
              </w:rPr>
            </w:pPr>
          </w:p>
        </w:tc>
        <w:tc>
          <w:tcPr>
            <w:tcW w:w="794" w:type="dxa"/>
            <w:gridSpan w:val="4"/>
            <w:shd w:val="clear" w:color="auto" w:fill="auto"/>
            <w:vAlign w:val="center"/>
          </w:tcPr>
          <w:p>
            <w:pPr>
              <w:jc w:val="center"/>
              <w:rPr>
                <w:rFonts w:hint="eastAsia" w:ascii="仿宋_GB2312" w:hAnsi="宋体" w:cs="仿宋_GB2312"/>
                <w:b/>
                <w:bCs/>
                <w:kern w:val="0"/>
                <w:sz w:val="24"/>
              </w:rPr>
            </w:pPr>
          </w:p>
        </w:tc>
        <w:tc>
          <w:tcPr>
            <w:tcW w:w="850" w:type="dxa"/>
            <w:gridSpan w:val="2"/>
            <w:shd w:val="clear" w:color="auto" w:fill="auto"/>
            <w:vAlign w:val="center"/>
          </w:tcPr>
          <w:p>
            <w:pPr>
              <w:jc w:val="center"/>
              <w:rPr>
                <w:rFonts w:hint="eastAsia" w:ascii="仿宋_GB2312" w:hAnsi="宋体" w:cs="仿宋_GB2312"/>
                <w:b/>
                <w:bCs/>
                <w:kern w:val="0"/>
                <w:sz w:val="24"/>
              </w:rPr>
            </w:pPr>
          </w:p>
        </w:tc>
        <w:tc>
          <w:tcPr>
            <w:tcW w:w="908" w:type="dxa"/>
            <w:gridSpan w:val="3"/>
            <w:shd w:val="clear" w:color="auto" w:fill="FFFFFF"/>
            <w:vAlign w:val="top"/>
          </w:tcPr>
          <w:p>
            <w:pPr>
              <w:jc w:val="center"/>
              <w:rPr>
                <w:rFonts w:hint="eastAsia" w:ascii="仿宋_GB2312" w:hAnsi="宋体" w:cs="仿宋_GB2312"/>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21</w:t>
            </w:r>
          </w:p>
        </w:tc>
        <w:tc>
          <w:tcPr>
            <w:tcW w:w="1090" w:type="dxa"/>
            <w:gridSpan w:val="3"/>
            <w:vAlign w:val="center"/>
          </w:tcPr>
          <w:p>
            <w:pPr>
              <w:jc w:val="center"/>
              <w:rPr>
                <w:rFonts w:hint="eastAsia" w:ascii="仿宋_GB2312" w:hAnsi="宋体" w:cs="仿宋_GB2312"/>
                <w:b/>
                <w:bCs/>
                <w:kern w:val="0"/>
                <w:sz w:val="24"/>
              </w:rPr>
            </w:pPr>
          </w:p>
        </w:tc>
        <w:tc>
          <w:tcPr>
            <w:tcW w:w="1191" w:type="dxa"/>
            <w:gridSpan w:val="3"/>
            <w:vAlign w:val="center"/>
          </w:tcPr>
          <w:p>
            <w:pPr>
              <w:jc w:val="center"/>
              <w:rPr>
                <w:rFonts w:hint="eastAsia" w:ascii="仿宋_GB2312" w:hAnsi="宋体" w:cs="仿宋_GB2312"/>
                <w:b/>
                <w:bCs/>
                <w:kern w:val="0"/>
                <w:sz w:val="24"/>
              </w:rPr>
            </w:pPr>
          </w:p>
        </w:tc>
        <w:tc>
          <w:tcPr>
            <w:tcW w:w="1077" w:type="dxa"/>
            <w:gridSpan w:val="3"/>
            <w:vAlign w:val="top"/>
          </w:tcPr>
          <w:p>
            <w:pPr>
              <w:jc w:val="center"/>
              <w:rPr>
                <w:rFonts w:hint="eastAsia" w:ascii="仿宋_GB2312" w:hAnsi="宋体" w:cs="仿宋_GB2312"/>
                <w:b/>
                <w:bCs/>
                <w:kern w:val="0"/>
                <w:sz w:val="24"/>
              </w:rPr>
            </w:pPr>
          </w:p>
        </w:tc>
        <w:tc>
          <w:tcPr>
            <w:tcW w:w="794" w:type="dxa"/>
            <w:gridSpan w:val="4"/>
            <w:vAlign w:val="center"/>
          </w:tcPr>
          <w:p>
            <w:pPr>
              <w:jc w:val="center"/>
              <w:rPr>
                <w:rFonts w:hint="eastAsia" w:ascii="仿宋_GB2312" w:hAnsi="宋体" w:cs="仿宋_GB2312"/>
                <w:b/>
                <w:bCs/>
                <w:kern w:val="0"/>
                <w:sz w:val="24"/>
              </w:rPr>
            </w:pPr>
          </w:p>
        </w:tc>
        <w:tc>
          <w:tcPr>
            <w:tcW w:w="850" w:type="dxa"/>
            <w:gridSpan w:val="2"/>
            <w:vAlign w:val="center"/>
          </w:tcPr>
          <w:p>
            <w:pPr>
              <w:jc w:val="center"/>
              <w:rPr>
                <w:rFonts w:hint="eastAsia" w:ascii="仿宋_GB2312" w:hAnsi="宋体" w:cs="仿宋_GB2312"/>
                <w:b/>
                <w:bCs/>
                <w:kern w:val="0"/>
                <w:sz w:val="24"/>
              </w:rPr>
            </w:pPr>
          </w:p>
        </w:tc>
        <w:tc>
          <w:tcPr>
            <w:tcW w:w="908" w:type="dxa"/>
            <w:gridSpan w:val="3"/>
            <w:vAlign w:val="top"/>
          </w:tcPr>
          <w:p>
            <w:pPr>
              <w:jc w:val="center"/>
              <w:rPr>
                <w:rFonts w:hint="eastAsia" w:ascii="仿宋_GB2312" w:hAnsi="宋体" w:cs="仿宋_GB2312"/>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22</w:t>
            </w:r>
          </w:p>
        </w:tc>
        <w:tc>
          <w:tcPr>
            <w:tcW w:w="1090" w:type="dxa"/>
            <w:gridSpan w:val="3"/>
            <w:vAlign w:val="center"/>
          </w:tcPr>
          <w:p>
            <w:pPr>
              <w:jc w:val="center"/>
              <w:rPr>
                <w:rFonts w:hint="eastAsia" w:ascii="仿宋_GB2312"/>
                <w:sz w:val="24"/>
              </w:rPr>
            </w:pPr>
          </w:p>
        </w:tc>
        <w:tc>
          <w:tcPr>
            <w:tcW w:w="1191" w:type="dxa"/>
            <w:gridSpan w:val="3"/>
            <w:vAlign w:val="center"/>
          </w:tcPr>
          <w:p>
            <w:pPr>
              <w:jc w:val="center"/>
              <w:rPr>
                <w:rFonts w:hint="eastAsia" w:ascii="仿宋_GB2312" w:hAnsi="宋体"/>
                <w:b/>
                <w:bCs/>
                <w:kern w:val="0"/>
                <w:sz w:val="24"/>
              </w:rPr>
            </w:pPr>
          </w:p>
        </w:tc>
        <w:tc>
          <w:tcPr>
            <w:tcW w:w="1077" w:type="dxa"/>
            <w:gridSpan w:val="3"/>
            <w:vAlign w:val="top"/>
          </w:tcPr>
          <w:p>
            <w:pPr>
              <w:jc w:val="center"/>
              <w:rPr>
                <w:rFonts w:hint="eastAsia" w:ascii="仿宋_GB2312" w:hAnsi="宋体"/>
                <w:b/>
                <w:bCs/>
                <w:kern w:val="0"/>
                <w:sz w:val="24"/>
              </w:rPr>
            </w:pPr>
          </w:p>
        </w:tc>
        <w:tc>
          <w:tcPr>
            <w:tcW w:w="794" w:type="dxa"/>
            <w:gridSpan w:val="4"/>
            <w:vAlign w:val="center"/>
          </w:tcPr>
          <w:p>
            <w:pPr>
              <w:jc w:val="center"/>
              <w:rPr>
                <w:rFonts w:hint="eastAsia" w:ascii="仿宋_GB2312" w:hAnsi="宋体"/>
                <w:b/>
                <w:bCs/>
                <w:kern w:val="0"/>
                <w:sz w:val="24"/>
              </w:rPr>
            </w:pPr>
          </w:p>
        </w:tc>
        <w:tc>
          <w:tcPr>
            <w:tcW w:w="850" w:type="dxa"/>
            <w:gridSpan w:val="2"/>
            <w:vAlign w:val="center"/>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23</w:t>
            </w:r>
          </w:p>
        </w:tc>
        <w:tc>
          <w:tcPr>
            <w:tcW w:w="1090" w:type="dxa"/>
            <w:gridSpan w:val="3"/>
            <w:vAlign w:val="center"/>
          </w:tcPr>
          <w:p>
            <w:pPr>
              <w:jc w:val="center"/>
              <w:rPr>
                <w:rFonts w:hint="eastAsia" w:ascii="仿宋_GB2312"/>
                <w:sz w:val="24"/>
              </w:rPr>
            </w:pPr>
          </w:p>
        </w:tc>
        <w:tc>
          <w:tcPr>
            <w:tcW w:w="1191" w:type="dxa"/>
            <w:gridSpan w:val="3"/>
            <w:vAlign w:val="center"/>
          </w:tcPr>
          <w:p>
            <w:pPr>
              <w:jc w:val="center"/>
              <w:rPr>
                <w:rFonts w:hint="eastAsia" w:ascii="仿宋_GB2312" w:hAnsi="宋体"/>
                <w:b/>
                <w:bCs/>
                <w:kern w:val="0"/>
                <w:sz w:val="24"/>
              </w:rPr>
            </w:pPr>
          </w:p>
        </w:tc>
        <w:tc>
          <w:tcPr>
            <w:tcW w:w="1077" w:type="dxa"/>
            <w:gridSpan w:val="3"/>
            <w:vAlign w:val="top"/>
          </w:tcPr>
          <w:p>
            <w:pPr>
              <w:jc w:val="center"/>
              <w:rPr>
                <w:rFonts w:hint="eastAsia" w:ascii="仿宋_GB2312" w:hAnsi="宋体"/>
                <w:b/>
                <w:bCs/>
                <w:kern w:val="0"/>
                <w:sz w:val="24"/>
              </w:rPr>
            </w:pPr>
          </w:p>
        </w:tc>
        <w:tc>
          <w:tcPr>
            <w:tcW w:w="794" w:type="dxa"/>
            <w:gridSpan w:val="4"/>
            <w:vAlign w:val="center"/>
          </w:tcPr>
          <w:p>
            <w:pPr>
              <w:jc w:val="center"/>
              <w:rPr>
                <w:rFonts w:hint="eastAsia" w:ascii="仿宋_GB2312" w:hAnsi="宋体"/>
                <w:b/>
                <w:bCs/>
                <w:kern w:val="0"/>
                <w:sz w:val="24"/>
              </w:rPr>
            </w:pPr>
          </w:p>
        </w:tc>
        <w:tc>
          <w:tcPr>
            <w:tcW w:w="850" w:type="dxa"/>
            <w:gridSpan w:val="2"/>
            <w:vAlign w:val="center"/>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24</w:t>
            </w:r>
          </w:p>
        </w:tc>
        <w:tc>
          <w:tcPr>
            <w:tcW w:w="1090" w:type="dxa"/>
            <w:gridSpan w:val="3"/>
            <w:vAlign w:val="center"/>
          </w:tcPr>
          <w:p>
            <w:pPr>
              <w:jc w:val="center"/>
              <w:rPr>
                <w:rFonts w:hint="eastAsia" w:ascii="仿宋_GB2312"/>
                <w:sz w:val="24"/>
              </w:rPr>
            </w:pPr>
          </w:p>
        </w:tc>
        <w:tc>
          <w:tcPr>
            <w:tcW w:w="1191" w:type="dxa"/>
            <w:gridSpan w:val="3"/>
            <w:vAlign w:val="top"/>
          </w:tcPr>
          <w:p>
            <w:pPr>
              <w:jc w:val="center"/>
              <w:rPr>
                <w:rFonts w:hint="eastAsia" w:ascii="仿宋_GB2312" w:hAnsi="宋体"/>
                <w:b/>
                <w:bCs/>
                <w:kern w:val="0"/>
                <w:sz w:val="24"/>
              </w:rPr>
            </w:pPr>
          </w:p>
        </w:tc>
        <w:tc>
          <w:tcPr>
            <w:tcW w:w="1077" w:type="dxa"/>
            <w:gridSpan w:val="3"/>
            <w:vAlign w:val="top"/>
          </w:tcPr>
          <w:p>
            <w:pPr>
              <w:jc w:val="center"/>
              <w:rPr>
                <w:rFonts w:hint="eastAsia" w:ascii="仿宋_GB2312" w:hAnsi="宋体"/>
                <w:b/>
                <w:bCs/>
                <w:kern w:val="0"/>
                <w:sz w:val="24"/>
              </w:rPr>
            </w:pPr>
          </w:p>
        </w:tc>
        <w:tc>
          <w:tcPr>
            <w:tcW w:w="794" w:type="dxa"/>
            <w:gridSpan w:val="4"/>
            <w:vAlign w:val="center"/>
          </w:tcPr>
          <w:p>
            <w:pPr>
              <w:jc w:val="center"/>
              <w:rPr>
                <w:rFonts w:hint="eastAsia" w:ascii="仿宋_GB2312" w:hAnsi="宋体"/>
                <w:b/>
                <w:bCs/>
                <w:kern w:val="0"/>
                <w:sz w:val="24"/>
              </w:rPr>
            </w:pPr>
          </w:p>
        </w:tc>
        <w:tc>
          <w:tcPr>
            <w:tcW w:w="850" w:type="dxa"/>
            <w:gridSpan w:val="2"/>
            <w:vAlign w:val="center"/>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592" w:type="dxa"/>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25</w:t>
            </w:r>
          </w:p>
        </w:tc>
        <w:tc>
          <w:tcPr>
            <w:tcW w:w="1090" w:type="dxa"/>
            <w:gridSpan w:val="3"/>
            <w:vAlign w:val="center"/>
          </w:tcPr>
          <w:p>
            <w:pPr>
              <w:jc w:val="center"/>
              <w:rPr>
                <w:rFonts w:hint="eastAsia" w:ascii="仿宋_GB2312"/>
                <w:sz w:val="24"/>
              </w:rPr>
            </w:pPr>
          </w:p>
        </w:tc>
        <w:tc>
          <w:tcPr>
            <w:tcW w:w="1191" w:type="dxa"/>
            <w:gridSpan w:val="3"/>
            <w:vAlign w:val="top"/>
          </w:tcPr>
          <w:p>
            <w:pPr>
              <w:jc w:val="center"/>
              <w:rPr>
                <w:rFonts w:hint="eastAsia" w:ascii="仿宋_GB2312" w:hAnsi="宋体"/>
                <w:b/>
                <w:bCs/>
                <w:kern w:val="0"/>
                <w:sz w:val="24"/>
              </w:rPr>
            </w:pPr>
          </w:p>
        </w:tc>
        <w:tc>
          <w:tcPr>
            <w:tcW w:w="1077" w:type="dxa"/>
            <w:gridSpan w:val="3"/>
            <w:vAlign w:val="top"/>
          </w:tcPr>
          <w:p>
            <w:pPr>
              <w:jc w:val="center"/>
              <w:rPr>
                <w:rFonts w:hint="eastAsia" w:ascii="仿宋_GB2312" w:hAnsi="宋体"/>
                <w:b/>
                <w:bCs/>
                <w:kern w:val="0"/>
                <w:sz w:val="24"/>
              </w:rPr>
            </w:pPr>
          </w:p>
        </w:tc>
        <w:tc>
          <w:tcPr>
            <w:tcW w:w="794" w:type="dxa"/>
            <w:gridSpan w:val="4"/>
            <w:vAlign w:val="top"/>
          </w:tcPr>
          <w:p>
            <w:pPr>
              <w:jc w:val="center"/>
              <w:rPr>
                <w:rFonts w:hint="eastAsia" w:ascii="仿宋_GB2312" w:hAnsi="宋体"/>
                <w:b/>
                <w:bCs/>
                <w:kern w:val="0"/>
                <w:sz w:val="24"/>
              </w:rPr>
            </w:pPr>
          </w:p>
        </w:tc>
        <w:tc>
          <w:tcPr>
            <w:tcW w:w="850" w:type="dxa"/>
            <w:gridSpan w:val="2"/>
            <w:vAlign w:val="top"/>
          </w:tcPr>
          <w:p>
            <w:pPr>
              <w:jc w:val="center"/>
              <w:rPr>
                <w:rFonts w:hint="eastAsia" w:ascii="仿宋_GB2312" w:hAnsi="宋体"/>
                <w:b/>
                <w:bCs/>
                <w:kern w:val="0"/>
                <w:sz w:val="24"/>
              </w:rPr>
            </w:pPr>
          </w:p>
        </w:tc>
        <w:tc>
          <w:tcPr>
            <w:tcW w:w="908" w:type="dxa"/>
            <w:gridSpan w:val="3"/>
            <w:vAlign w:val="top"/>
          </w:tcPr>
          <w:p>
            <w:pPr>
              <w:jc w:val="center"/>
              <w:rPr>
                <w:rFonts w:hint="eastAsia" w:ascii="仿宋_GB2312" w:hAnsi="宋体"/>
                <w:b/>
                <w:bCs/>
                <w:kern w:val="0"/>
                <w:sz w:val="24"/>
              </w:rPr>
            </w:pPr>
          </w:p>
        </w:tc>
        <w:tc>
          <w:tcPr>
            <w:tcW w:w="652" w:type="dxa"/>
            <w:vAlign w:val="center"/>
          </w:tcPr>
          <w:p>
            <w:pPr>
              <w:widowControl/>
              <w:jc w:val="center"/>
              <w:rPr>
                <w:rFonts w:hint="eastAsia" w:ascii="仿宋_GB2312" w:hAnsi="宋体"/>
                <w:b/>
                <w:bCs/>
                <w:kern w:val="0"/>
                <w:sz w:val="24"/>
              </w:rPr>
            </w:pPr>
          </w:p>
        </w:tc>
        <w:tc>
          <w:tcPr>
            <w:tcW w:w="878" w:type="dxa"/>
            <w:gridSpan w:val="3"/>
            <w:vAlign w:val="top"/>
          </w:tcPr>
          <w:p>
            <w:pPr>
              <w:widowControl/>
              <w:jc w:val="center"/>
              <w:rPr>
                <w:rFonts w:hint="eastAsia" w:ascii="仿宋_GB2312" w:hAnsi="宋体"/>
                <w:b/>
                <w:bCs/>
                <w:kern w:val="0"/>
                <w:sz w:val="24"/>
              </w:rPr>
            </w:pPr>
          </w:p>
        </w:tc>
        <w:tc>
          <w:tcPr>
            <w:tcW w:w="1106" w:type="dxa"/>
            <w:gridSpan w:val="2"/>
            <w:vAlign w:val="center"/>
          </w:tcPr>
          <w:p>
            <w:pPr>
              <w:widowControl/>
              <w:jc w:val="center"/>
              <w:rPr>
                <w:rFonts w:hint="eastAsia" w:ascii="仿宋_GB2312" w:hAnsi="宋体"/>
                <w:b/>
                <w:bCs/>
                <w:kern w:val="0"/>
                <w:sz w:val="24"/>
              </w:rPr>
            </w:pPr>
          </w:p>
        </w:tc>
        <w:tc>
          <w:tcPr>
            <w:tcW w:w="992" w:type="dxa"/>
            <w:gridSpan w:val="3"/>
            <w:vAlign w:val="center"/>
          </w:tcPr>
          <w:p>
            <w:pPr>
              <w:widowControl/>
              <w:jc w:val="center"/>
              <w:rPr>
                <w:rFonts w:hint="eastAsia" w:ascii="仿宋_GB2312" w:hAnsi="宋体"/>
                <w:b/>
                <w:bCs/>
                <w:kern w:val="0"/>
                <w:sz w:val="24"/>
              </w:rPr>
            </w:pPr>
          </w:p>
        </w:tc>
        <w:tc>
          <w:tcPr>
            <w:tcW w:w="1195" w:type="dxa"/>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1325" w:type="dxa"/>
            <w:gridSpan w:val="29"/>
            <w:vAlign w:val="top"/>
          </w:tcPr>
          <w:p>
            <w:pPr>
              <w:widowControl/>
              <w:jc w:val="left"/>
              <w:rPr>
                <w:rFonts w:hint="eastAsia" w:ascii="仿宋_GB2312" w:hAnsi="宋体"/>
                <w:b/>
                <w:bCs/>
                <w:kern w:val="0"/>
                <w:sz w:val="24"/>
              </w:rPr>
            </w:pPr>
            <w:r>
              <w:rPr>
                <w:rFonts w:hint="eastAsia" w:ascii="仿宋_GB2312" w:hAnsi="宋体" w:cs="仿宋_GB2312"/>
                <w:b/>
                <w:bCs/>
                <w:kern w:val="0"/>
                <w:sz w:val="24"/>
              </w:rPr>
              <w:t>球员数量小计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S</w:t>
            </w:r>
          </w:p>
        </w:tc>
        <w:tc>
          <w:tcPr>
            <w:tcW w:w="2211"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M</w:t>
            </w:r>
          </w:p>
        </w:tc>
        <w:tc>
          <w:tcPr>
            <w:tcW w:w="2126" w:type="dxa"/>
            <w:gridSpan w:val="7"/>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L</w:t>
            </w:r>
          </w:p>
        </w:tc>
        <w:tc>
          <w:tcPr>
            <w:tcW w:w="1701" w:type="dxa"/>
            <w:gridSpan w:val="5"/>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XL</w:t>
            </w:r>
          </w:p>
        </w:tc>
        <w:tc>
          <w:tcPr>
            <w:tcW w:w="1701" w:type="dxa"/>
            <w:gridSpan w:val="4"/>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XXL</w:t>
            </w:r>
          </w:p>
        </w:tc>
        <w:tc>
          <w:tcPr>
            <w:tcW w:w="1847" w:type="dxa"/>
            <w:gridSpan w:val="3"/>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b/>
                <w:bCs/>
                <w:kern w:val="0"/>
                <w:sz w:val="24"/>
              </w:rPr>
            </w:pPr>
          </w:p>
        </w:tc>
        <w:tc>
          <w:tcPr>
            <w:tcW w:w="2211" w:type="dxa"/>
            <w:gridSpan w:val="5"/>
            <w:vAlign w:val="top"/>
          </w:tcPr>
          <w:p>
            <w:pPr>
              <w:jc w:val="center"/>
              <w:rPr>
                <w:rFonts w:hint="eastAsia" w:ascii="仿宋_GB2312" w:hAnsi="宋体"/>
                <w:b/>
                <w:bCs/>
                <w:kern w:val="0"/>
                <w:sz w:val="24"/>
              </w:rPr>
            </w:pPr>
          </w:p>
        </w:tc>
        <w:tc>
          <w:tcPr>
            <w:tcW w:w="2126" w:type="dxa"/>
            <w:gridSpan w:val="7"/>
            <w:vAlign w:val="top"/>
          </w:tcPr>
          <w:p>
            <w:pPr>
              <w:jc w:val="center"/>
              <w:rPr>
                <w:rFonts w:hint="eastAsia" w:ascii="仿宋_GB2312" w:hAnsi="宋体"/>
                <w:b/>
                <w:bCs/>
                <w:kern w:val="0"/>
                <w:sz w:val="24"/>
              </w:rPr>
            </w:pPr>
          </w:p>
        </w:tc>
        <w:tc>
          <w:tcPr>
            <w:tcW w:w="1701" w:type="dxa"/>
            <w:gridSpan w:val="5"/>
            <w:vAlign w:val="top"/>
          </w:tcPr>
          <w:p>
            <w:pPr>
              <w:jc w:val="center"/>
              <w:rPr>
                <w:rFonts w:hint="eastAsia" w:ascii="仿宋_GB2312" w:hAnsi="宋体"/>
                <w:b/>
                <w:bCs/>
                <w:kern w:val="0"/>
                <w:sz w:val="24"/>
              </w:rPr>
            </w:pPr>
          </w:p>
        </w:tc>
        <w:tc>
          <w:tcPr>
            <w:tcW w:w="1701" w:type="dxa"/>
            <w:gridSpan w:val="4"/>
            <w:vAlign w:val="top"/>
          </w:tcPr>
          <w:p>
            <w:pPr>
              <w:jc w:val="center"/>
              <w:rPr>
                <w:rFonts w:hint="eastAsia" w:ascii="仿宋_GB2312" w:hAnsi="宋体"/>
                <w:b/>
                <w:bCs/>
                <w:kern w:val="0"/>
                <w:sz w:val="24"/>
              </w:rPr>
            </w:pPr>
          </w:p>
        </w:tc>
        <w:tc>
          <w:tcPr>
            <w:tcW w:w="1847" w:type="dxa"/>
            <w:gridSpan w:val="3"/>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1325" w:type="dxa"/>
            <w:gridSpan w:val="29"/>
            <w:vAlign w:val="top"/>
          </w:tcPr>
          <w:p>
            <w:pPr>
              <w:widowControl/>
              <w:jc w:val="left"/>
              <w:rPr>
                <w:rFonts w:hint="eastAsia" w:ascii="仿宋_GB2312" w:hAnsi="宋体"/>
                <w:b/>
                <w:bCs/>
                <w:kern w:val="0"/>
                <w:sz w:val="24"/>
              </w:rPr>
            </w:pPr>
            <w:r>
              <w:rPr>
                <w:rFonts w:hint="eastAsia" w:ascii="仿宋_GB2312" w:hAnsi="宋体" w:cs="仿宋_GB2312"/>
                <w:b/>
                <w:bCs/>
                <w:kern w:val="0"/>
                <w:sz w:val="24"/>
              </w:rPr>
              <w:t>守门员数量小计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S</w:t>
            </w:r>
          </w:p>
        </w:tc>
        <w:tc>
          <w:tcPr>
            <w:tcW w:w="2211"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M</w:t>
            </w:r>
          </w:p>
        </w:tc>
        <w:tc>
          <w:tcPr>
            <w:tcW w:w="2126" w:type="dxa"/>
            <w:gridSpan w:val="7"/>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L</w:t>
            </w:r>
          </w:p>
        </w:tc>
        <w:tc>
          <w:tcPr>
            <w:tcW w:w="1701" w:type="dxa"/>
            <w:gridSpan w:val="5"/>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XL</w:t>
            </w:r>
          </w:p>
        </w:tc>
        <w:tc>
          <w:tcPr>
            <w:tcW w:w="1701" w:type="dxa"/>
            <w:gridSpan w:val="4"/>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XXL</w:t>
            </w:r>
          </w:p>
        </w:tc>
        <w:tc>
          <w:tcPr>
            <w:tcW w:w="1847" w:type="dxa"/>
            <w:gridSpan w:val="3"/>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b/>
                <w:bCs/>
                <w:kern w:val="0"/>
                <w:sz w:val="24"/>
              </w:rPr>
            </w:pPr>
          </w:p>
        </w:tc>
        <w:tc>
          <w:tcPr>
            <w:tcW w:w="2211" w:type="dxa"/>
            <w:gridSpan w:val="5"/>
            <w:vAlign w:val="top"/>
          </w:tcPr>
          <w:p>
            <w:pPr>
              <w:jc w:val="center"/>
              <w:rPr>
                <w:rFonts w:hint="eastAsia" w:ascii="仿宋_GB2312" w:hAnsi="宋体"/>
                <w:b/>
                <w:bCs/>
                <w:kern w:val="0"/>
                <w:sz w:val="24"/>
              </w:rPr>
            </w:pPr>
          </w:p>
        </w:tc>
        <w:tc>
          <w:tcPr>
            <w:tcW w:w="2126" w:type="dxa"/>
            <w:gridSpan w:val="7"/>
            <w:vAlign w:val="top"/>
          </w:tcPr>
          <w:p>
            <w:pPr>
              <w:jc w:val="center"/>
              <w:rPr>
                <w:rFonts w:hint="eastAsia" w:ascii="仿宋_GB2312" w:hAnsi="宋体"/>
                <w:b/>
                <w:bCs/>
                <w:kern w:val="0"/>
                <w:sz w:val="24"/>
              </w:rPr>
            </w:pPr>
          </w:p>
        </w:tc>
        <w:tc>
          <w:tcPr>
            <w:tcW w:w="1701" w:type="dxa"/>
            <w:gridSpan w:val="5"/>
            <w:vAlign w:val="top"/>
          </w:tcPr>
          <w:p>
            <w:pPr>
              <w:jc w:val="center"/>
              <w:rPr>
                <w:rFonts w:hint="eastAsia" w:ascii="仿宋_GB2312" w:hAnsi="宋体"/>
                <w:b/>
                <w:bCs/>
                <w:kern w:val="0"/>
                <w:sz w:val="24"/>
              </w:rPr>
            </w:pPr>
          </w:p>
        </w:tc>
        <w:tc>
          <w:tcPr>
            <w:tcW w:w="1701" w:type="dxa"/>
            <w:gridSpan w:val="4"/>
            <w:vAlign w:val="top"/>
          </w:tcPr>
          <w:p>
            <w:pPr>
              <w:jc w:val="center"/>
              <w:rPr>
                <w:rFonts w:hint="eastAsia" w:ascii="仿宋_GB2312" w:hAnsi="宋体"/>
                <w:b/>
                <w:bCs/>
                <w:kern w:val="0"/>
                <w:sz w:val="24"/>
              </w:rPr>
            </w:pPr>
          </w:p>
        </w:tc>
        <w:tc>
          <w:tcPr>
            <w:tcW w:w="1847" w:type="dxa"/>
            <w:gridSpan w:val="3"/>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1325" w:type="dxa"/>
            <w:gridSpan w:val="29"/>
            <w:vAlign w:val="top"/>
          </w:tcPr>
          <w:p>
            <w:pPr>
              <w:widowControl/>
              <w:jc w:val="left"/>
              <w:rPr>
                <w:rFonts w:hint="eastAsia" w:ascii="仿宋_GB2312" w:hAnsi="宋体"/>
                <w:b/>
                <w:bCs/>
                <w:kern w:val="0"/>
                <w:sz w:val="24"/>
              </w:rPr>
            </w:pPr>
            <w:r>
              <w:rPr>
                <w:rFonts w:hint="eastAsia" w:ascii="仿宋_GB2312" w:hAnsi="宋体" w:cs="仿宋_GB2312"/>
                <w:b/>
                <w:bCs/>
                <w:kern w:val="0"/>
                <w:sz w:val="24"/>
              </w:rPr>
              <w:t>球员鞋码小计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338" w:type="dxa"/>
            <w:gridSpan w:val="3"/>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39</w:t>
            </w:r>
          </w:p>
        </w:tc>
        <w:tc>
          <w:tcPr>
            <w:tcW w:w="1605" w:type="dxa"/>
            <w:gridSpan w:val="5"/>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40</w:t>
            </w:r>
          </w:p>
        </w:tc>
        <w:tc>
          <w:tcPr>
            <w:tcW w:w="1697" w:type="dxa"/>
            <w:gridSpan w:val="4"/>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41</w:t>
            </w:r>
          </w:p>
        </w:tc>
        <w:tc>
          <w:tcPr>
            <w:tcW w:w="1549" w:type="dxa"/>
            <w:gridSpan w:val="6"/>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42</w:t>
            </w:r>
          </w:p>
        </w:tc>
        <w:tc>
          <w:tcPr>
            <w:tcW w:w="1843" w:type="dxa"/>
            <w:gridSpan w:val="5"/>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43</w:t>
            </w:r>
          </w:p>
        </w:tc>
        <w:tc>
          <w:tcPr>
            <w:tcW w:w="1701" w:type="dxa"/>
            <w:gridSpan w:val="4"/>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44</w:t>
            </w:r>
          </w:p>
        </w:tc>
        <w:tc>
          <w:tcPr>
            <w:tcW w:w="1592" w:type="dxa"/>
            <w:gridSpan w:val="2"/>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338" w:type="dxa"/>
            <w:gridSpan w:val="3"/>
            <w:vAlign w:val="top"/>
          </w:tcPr>
          <w:p>
            <w:pPr>
              <w:widowControl/>
              <w:jc w:val="center"/>
              <w:rPr>
                <w:rFonts w:hint="eastAsia" w:ascii="仿宋_GB2312" w:hAnsi="宋体"/>
                <w:b/>
                <w:bCs/>
                <w:kern w:val="0"/>
                <w:sz w:val="24"/>
              </w:rPr>
            </w:pPr>
          </w:p>
        </w:tc>
        <w:tc>
          <w:tcPr>
            <w:tcW w:w="1605" w:type="dxa"/>
            <w:gridSpan w:val="5"/>
            <w:vAlign w:val="top"/>
          </w:tcPr>
          <w:p>
            <w:pPr>
              <w:widowControl/>
              <w:jc w:val="center"/>
              <w:rPr>
                <w:rFonts w:hint="eastAsia" w:ascii="仿宋_GB2312" w:hAnsi="宋体"/>
                <w:b/>
                <w:bCs/>
                <w:kern w:val="0"/>
                <w:sz w:val="24"/>
              </w:rPr>
            </w:pPr>
          </w:p>
        </w:tc>
        <w:tc>
          <w:tcPr>
            <w:tcW w:w="1697" w:type="dxa"/>
            <w:gridSpan w:val="4"/>
            <w:vAlign w:val="top"/>
          </w:tcPr>
          <w:p>
            <w:pPr>
              <w:widowControl/>
              <w:jc w:val="center"/>
              <w:rPr>
                <w:rFonts w:hint="eastAsia" w:ascii="仿宋_GB2312" w:hAnsi="宋体"/>
                <w:b/>
                <w:bCs/>
                <w:kern w:val="0"/>
                <w:sz w:val="24"/>
              </w:rPr>
            </w:pPr>
          </w:p>
        </w:tc>
        <w:tc>
          <w:tcPr>
            <w:tcW w:w="1549" w:type="dxa"/>
            <w:gridSpan w:val="6"/>
            <w:vAlign w:val="top"/>
          </w:tcPr>
          <w:p>
            <w:pPr>
              <w:widowControl/>
              <w:jc w:val="center"/>
              <w:rPr>
                <w:rFonts w:hint="eastAsia" w:ascii="仿宋_GB2312" w:hAnsi="宋体"/>
                <w:b/>
                <w:bCs/>
                <w:kern w:val="0"/>
                <w:sz w:val="24"/>
              </w:rPr>
            </w:pPr>
          </w:p>
        </w:tc>
        <w:tc>
          <w:tcPr>
            <w:tcW w:w="1843" w:type="dxa"/>
            <w:gridSpan w:val="5"/>
            <w:vAlign w:val="top"/>
          </w:tcPr>
          <w:p>
            <w:pPr>
              <w:widowControl/>
              <w:jc w:val="center"/>
              <w:rPr>
                <w:rFonts w:hint="eastAsia" w:ascii="仿宋_GB2312" w:hAnsi="宋体"/>
                <w:b/>
                <w:bCs/>
                <w:kern w:val="0"/>
                <w:sz w:val="24"/>
              </w:rPr>
            </w:pPr>
          </w:p>
        </w:tc>
        <w:tc>
          <w:tcPr>
            <w:tcW w:w="1701" w:type="dxa"/>
            <w:gridSpan w:val="4"/>
            <w:vAlign w:val="top"/>
          </w:tcPr>
          <w:p>
            <w:pPr>
              <w:widowControl/>
              <w:jc w:val="center"/>
              <w:rPr>
                <w:rFonts w:hint="eastAsia" w:ascii="仿宋_GB2312" w:hAnsi="宋体"/>
                <w:b/>
                <w:bCs/>
                <w:kern w:val="0"/>
                <w:sz w:val="24"/>
              </w:rPr>
            </w:pPr>
          </w:p>
        </w:tc>
        <w:tc>
          <w:tcPr>
            <w:tcW w:w="1592" w:type="dxa"/>
            <w:gridSpan w:val="2"/>
            <w:vAlign w:val="top"/>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 w:hRule="atLeast"/>
          <w:jc w:val="center"/>
        </w:trPr>
        <w:tc>
          <w:tcPr>
            <w:tcW w:w="11325" w:type="dxa"/>
            <w:gridSpan w:val="29"/>
            <w:tcBorders>
              <w:top w:val="nil"/>
            </w:tcBorders>
            <w:vAlign w:val="top"/>
          </w:tcPr>
          <w:p>
            <w:pPr>
              <w:widowControl/>
              <w:jc w:val="left"/>
              <w:rPr>
                <w:rFonts w:hint="eastAsia" w:ascii="仿宋_GB2312" w:hAnsi="宋体"/>
                <w:b/>
                <w:bCs/>
                <w:kern w:val="0"/>
                <w:sz w:val="24"/>
              </w:rPr>
            </w:pPr>
            <w:r>
              <w:rPr>
                <w:rFonts w:hint="eastAsia" w:ascii="仿宋_GB2312" w:hAnsi="宋体" w:cs="仿宋_GB2312"/>
                <w:b/>
                <w:bCs/>
                <w:kern w:val="0"/>
                <w:sz w:val="24"/>
              </w:rPr>
              <w:t>教练组数量小计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S</w:t>
            </w:r>
          </w:p>
        </w:tc>
        <w:tc>
          <w:tcPr>
            <w:tcW w:w="2211" w:type="dxa"/>
            <w:gridSpan w:val="5"/>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M</w:t>
            </w:r>
          </w:p>
        </w:tc>
        <w:tc>
          <w:tcPr>
            <w:tcW w:w="2126" w:type="dxa"/>
            <w:gridSpan w:val="7"/>
            <w:vAlign w:val="top"/>
          </w:tcPr>
          <w:p>
            <w:pPr>
              <w:jc w:val="center"/>
              <w:rPr>
                <w:rFonts w:hint="eastAsia" w:ascii="仿宋_GB2312" w:hAnsi="宋体" w:cs="仿宋_GB2312"/>
                <w:b/>
                <w:bCs/>
                <w:kern w:val="0"/>
                <w:sz w:val="24"/>
              </w:rPr>
            </w:pPr>
            <w:r>
              <w:rPr>
                <w:rFonts w:hint="eastAsia" w:ascii="仿宋_GB2312" w:hAnsi="宋体" w:cs="仿宋_GB2312"/>
                <w:b/>
                <w:bCs/>
                <w:kern w:val="0"/>
                <w:sz w:val="24"/>
              </w:rPr>
              <w:t>L</w:t>
            </w:r>
          </w:p>
        </w:tc>
        <w:tc>
          <w:tcPr>
            <w:tcW w:w="1701" w:type="dxa"/>
            <w:gridSpan w:val="5"/>
            <w:vAlign w:val="top"/>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XL</w:t>
            </w:r>
          </w:p>
        </w:tc>
        <w:tc>
          <w:tcPr>
            <w:tcW w:w="1701" w:type="dxa"/>
            <w:gridSpan w:val="4"/>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XXL</w:t>
            </w:r>
          </w:p>
        </w:tc>
        <w:tc>
          <w:tcPr>
            <w:tcW w:w="1847" w:type="dxa"/>
            <w:gridSpan w:val="3"/>
            <w:vAlign w:val="center"/>
          </w:tcPr>
          <w:p>
            <w:pPr>
              <w:widowControl/>
              <w:jc w:val="center"/>
              <w:rPr>
                <w:rFonts w:hint="eastAsia" w:ascii="仿宋_GB2312" w:hAnsi="宋体" w:cs="仿宋_GB2312"/>
                <w:b/>
                <w:bCs/>
                <w:kern w:val="0"/>
                <w:sz w:val="24"/>
              </w:rPr>
            </w:pPr>
            <w:r>
              <w:rPr>
                <w:rFonts w:hint="eastAsia" w:ascii="仿宋_GB2312" w:hAnsi="宋体" w:cs="仿宋_GB2312"/>
                <w:b/>
                <w:bCs/>
                <w:kern w:val="0"/>
                <w:sz w:val="24"/>
              </w:rPr>
              <w:t>XXXL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739" w:type="dxa"/>
            <w:gridSpan w:val="5"/>
            <w:vAlign w:val="top"/>
          </w:tcPr>
          <w:p>
            <w:pPr>
              <w:jc w:val="center"/>
              <w:rPr>
                <w:rFonts w:hint="eastAsia" w:ascii="仿宋_GB2312" w:hAnsi="宋体"/>
                <w:b/>
                <w:bCs/>
                <w:kern w:val="0"/>
                <w:sz w:val="24"/>
              </w:rPr>
            </w:pPr>
          </w:p>
        </w:tc>
        <w:tc>
          <w:tcPr>
            <w:tcW w:w="2211" w:type="dxa"/>
            <w:gridSpan w:val="5"/>
            <w:vAlign w:val="top"/>
          </w:tcPr>
          <w:p>
            <w:pPr>
              <w:jc w:val="center"/>
              <w:rPr>
                <w:rFonts w:hint="eastAsia" w:ascii="仿宋_GB2312" w:hAnsi="宋体"/>
                <w:b/>
                <w:bCs/>
                <w:kern w:val="0"/>
                <w:sz w:val="24"/>
              </w:rPr>
            </w:pPr>
          </w:p>
        </w:tc>
        <w:tc>
          <w:tcPr>
            <w:tcW w:w="2126" w:type="dxa"/>
            <w:gridSpan w:val="7"/>
            <w:vAlign w:val="top"/>
          </w:tcPr>
          <w:p>
            <w:pPr>
              <w:jc w:val="center"/>
              <w:rPr>
                <w:rFonts w:hint="eastAsia" w:ascii="仿宋_GB2312" w:hAnsi="宋体"/>
                <w:b/>
                <w:bCs/>
                <w:kern w:val="0"/>
                <w:sz w:val="24"/>
              </w:rPr>
            </w:pPr>
          </w:p>
        </w:tc>
        <w:tc>
          <w:tcPr>
            <w:tcW w:w="1701" w:type="dxa"/>
            <w:gridSpan w:val="5"/>
            <w:vAlign w:val="top"/>
          </w:tcPr>
          <w:p>
            <w:pPr>
              <w:jc w:val="center"/>
              <w:rPr>
                <w:rFonts w:hint="eastAsia" w:ascii="仿宋_GB2312" w:hAnsi="宋体"/>
                <w:b/>
                <w:bCs/>
                <w:kern w:val="0"/>
                <w:sz w:val="24"/>
              </w:rPr>
            </w:pPr>
          </w:p>
        </w:tc>
        <w:tc>
          <w:tcPr>
            <w:tcW w:w="1701" w:type="dxa"/>
            <w:gridSpan w:val="4"/>
            <w:vAlign w:val="top"/>
          </w:tcPr>
          <w:p>
            <w:pPr>
              <w:jc w:val="center"/>
              <w:rPr>
                <w:rFonts w:hint="eastAsia" w:ascii="仿宋_GB2312" w:hAnsi="宋体"/>
                <w:b/>
                <w:bCs/>
                <w:kern w:val="0"/>
                <w:sz w:val="24"/>
              </w:rPr>
            </w:pPr>
          </w:p>
        </w:tc>
        <w:tc>
          <w:tcPr>
            <w:tcW w:w="1847" w:type="dxa"/>
            <w:gridSpan w:val="3"/>
            <w:vAlign w:val="center"/>
          </w:tcPr>
          <w:p>
            <w:pPr>
              <w:widowControl/>
              <w:jc w:val="center"/>
              <w:rPr>
                <w:rFonts w:hint="eastAsia" w:ascii="仿宋_GB2312"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11325" w:type="dxa"/>
            <w:gridSpan w:val="29"/>
            <w:vAlign w:val="top"/>
          </w:tcPr>
          <w:p>
            <w:pPr>
              <w:rPr>
                <w:rFonts w:hint="eastAsia" w:ascii="仿宋_GB2312" w:hAnsi="宋体"/>
                <w:b/>
                <w:bCs/>
                <w:kern w:val="0"/>
                <w:sz w:val="24"/>
              </w:rPr>
            </w:pPr>
            <w:r>
              <w:rPr>
                <w:rFonts w:hint="eastAsia" w:ascii="仿宋_GB2312" w:hAnsi="宋体" w:cs="仿宋_GB2312"/>
                <w:b/>
                <w:bCs/>
                <w:kern w:val="0"/>
                <w:sz w:val="24"/>
              </w:rPr>
              <w:t>特步装备尺码对照表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Merge w:val="restart"/>
            <w:vAlign w:val="center"/>
          </w:tcPr>
          <w:p>
            <w:pPr>
              <w:jc w:val="center"/>
              <w:rPr>
                <w:rFonts w:hint="eastAsia" w:ascii="仿宋_GB2312"/>
                <w:color w:val="000000"/>
                <w:sz w:val="22"/>
              </w:rPr>
            </w:pPr>
            <w:r>
              <w:rPr>
                <w:rFonts w:hint="eastAsia" w:ascii="仿宋_GB2312" w:cs="宋体"/>
                <w:color w:val="000000"/>
                <w:sz w:val="22"/>
                <w:szCs w:val="22"/>
              </w:rPr>
              <w:t>球衣</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165/76A</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175/96A</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180/100A</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185/104A</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190/108A</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195/112A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Merge w:val="continue"/>
            <w:vAlign w:val="center"/>
          </w:tcPr>
          <w:p>
            <w:pPr>
              <w:widowControl/>
              <w:jc w:val="left"/>
              <w:rPr>
                <w:rFonts w:hint="eastAsia" w:ascii="仿宋_GB2312"/>
                <w:color w:val="000000"/>
                <w:sz w:val="22"/>
              </w:rPr>
            </w:pP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S</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M</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L</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XL</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2XL</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3XL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胸围</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100</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100</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104</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108</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112</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肩宽</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42.9</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42.9</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44.2</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45.5</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46.8</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Merge w:val="restart"/>
            <w:vAlign w:val="center"/>
          </w:tcPr>
          <w:p>
            <w:pPr>
              <w:jc w:val="center"/>
              <w:rPr>
                <w:rFonts w:hint="eastAsia" w:ascii="仿宋_GB2312"/>
                <w:color w:val="000000"/>
                <w:sz w:val="22"/>
              </w:rPr>
            </w:pPr>
            <w:r>
              <w:rPr>
                <w:rFonts w:hint="eastAsia" w:ascii="仿宋_GB2312" w:cs="宋体"/>
                <w:color w:val="000000"/>
                <w:sz w:val="22"/>
                <w:szCs w:val="22"/>
              </w:rPr>
              <w:t>球裤</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165/76A</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170/80A</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175/84A</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180/88A</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185/92A</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190/96A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Merge w:val="continue"/>
            <w:vAlign w:val="center"/>
          </w:tcPr>
          <w:p>
            <w:pPr>
              <w:widowControl/>
              <w:jc w:val="left"/>
              <w:rPr>
                <w:rFonts w:hint="eastAsia" w:ascii="仿宋_GB2312"/>
                <w:color w:val="000000"/>
                <w:sz w:val="22"/>
              </w:rPr>
            </w:pP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S</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M</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L</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XL</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2XL</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3XL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裤外长</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43</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44</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45</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46</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47</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腰围</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69</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72.5</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76</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79.5</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83</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臀围</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102</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106</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110</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114</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118</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59" w:type="dxa"/>
            <w:gridSpan w:val="6"/>
            <w:vAlign w:val="center"/>
          </w:tcPr>
          <w:p>
            <w:pPr>
              <w:jc w:val="center"/>
              <w:rPr>
                <w:rFonts w:hint="eastAsia" w:ascii="仿宋_GB2312"/>
                <w:color w:val="000000"/>
                <w:sz w:val="22"/>
              </w:rPr>
            </w:pPr>
            <w:r>
              <w:rPr>
                <w:rFonts w:hint="eastAsia" w:ascii="仿宋_GB2312" w:cs="宋体"/>
                <w:color w:val="000000"/>
                <w:sz w:val="22"/>
                <w:szCs w:val="22"/>
              </w:rPr>
              <w:t>腿围</w:t>
            </w:r>
          </w:p>
        </w:tc>
        <w:tc>
          <w:tcPr>
            <w:tcW w:w="1255" w:type="dxa"/>
            <w:gridSpan w:val="3"/>
            <w:vAlign w:val="center"/>
          </w:tcPr>
          <w:p>
            <w:pPr>
              <w:jc w:val="center"/>
              <w:rPr>
                <w:rFonts w:hint="eastAsia" w:ascii="仿宋_GB2312"/>
                <w:color w:val="000000"/>
                <w:sz w:val="22"/>
              </w:rPr>
            </w:pPr>
            <w:r>
              <w:rPr>
                <w:rFonts w:hint="eastAsia" w:ascii="仿宋_GB2312"/>
                <w:color w:val="000000"/>
                <w:sz w:val="22"/>
                <w:szCs w:val="22"/>
              </w:rPr>
              <w:t>64.2</w:t>
            </w:r>
          </w:p>
        </w:tc>
        <w:tc>
          <w:tcPr>
            <w:tcW w:w="1645" w:type="dxa"/>
            <w:gridSpan w:val="4"/>
            <w:vAlign w:val="center"/>
          </w:tcPr>
          <w:p>
            <w:pPr>
              <w:jc w:val="center"/>
              <w:rPr>
                <w:rFonts w:hint="eastAsia" w:ascii="仿宋_GB2312"/>
                <w:color w:val="000000"/>
                <w:sz w:val="22"/>
              </w:rPr>
            </w:pPr>
            <w:r>
              <w:rPr>
                <w:rFonts w:hint="eastAsia" w:ascii="仿宋_GB2312"/>
                <w:color w:val="000000"/>
                <w:sz w:val="22"/>
                <w:szCs w:val="22"/>
              </w:rPr>
              <w:t>66.6</w:t>
            </w:r>
          </w:p>
        </w:tc>
        <w:tc>
          <w:tcPr>
            <w:tcW w:w="1417" w:type="dxa"/>
            <w:gridSpan w:val="4"/>
            <w:vAlign w:val="center"/>
          </w:tcPr>
          <w:p>
            <w:pPr>
              <w:jc w:val="center"/>
              <w:rPr>
                <w:rFonts w:hint="eastAsia" w:ascii="仿宋_GB2312"/>
                <w:color w:val="000000"/>
                <w:sz w:val="22"/>
              </w:rPr>
            </w:pPr>
            <w:r>
              <w:rPr>
                <w:rFonts w:hint="eastAsia" w:ascii="仿宋_GB2312"/>
                <w:color w:val="000000"/>
                <w:sz w:val="22"/>
                <w:szCs w:val="22"/>
              </w:rPr>
              <w:t>69</w:t>
            </w:r>
          </w:p>
        </w:tc>
        <w:tc>
          <w:tcPr>
            <w:tcW w:w="1701" w:type="dxa"/>
            <w:gridSpan w:val="5"/>
            <w:vAlign w:val="center"/>
          </w:tcPr>
          <w:p>
            <w:pPr>
              <w:jc w:val="center"/>
              <w:rPr>
                <w:rFonts w:hint="eastAsia" w:ascii="仿宋_GB2312"/>
                <w:color w:val="000000"/>
                <w:sz w:val="22"/>
              </w:rPr>
            </w:pPr>
            <w:r>
              <w:rPr>
                <w:rFonts w:hint="eastAsia" w:ascii="仿宋_GB2312"/>
                <w:color w:val="000000"/>
                <w:sz w:val="22"/>
                <w:szCs w:val="22"/>
              </w:rPr>
              <w:t>71.4</w:t>
            </w:r>
          </w:p>
        </w:tc>
        <w:tc>
          <w:tcPr>
            <w:tcW w:w="1701" w:type="dxa"/>
            <w:gridSpan w:val="4"/>
            <w:vAlign w:val="center"/>
          </w:tcPr>
          <w:p>
            <w:pPr>
              <w:jc w:val="center"/>
              <w:rPr>
                <w:rFonts w:hint="eastAsia" w:ascii="仿宋_GB2312"/>
                <w:color w:val="000000"/>
                <w:sz w:val="22"/>
              </w:rPr>
            </w:pPr>
            <w:r>
              <w:rPr>
                <w:rFonts w:hint="eastAsia" w:ascii="仿宋_GB2312"/>
                <w:color w:val="000000"/>
                <w:sz w:val="22"/>
                <w:szCs w:val="22"/>
              </w:rPr>
              <w:t>73.8</w:t>
            </w:r>
          </w:p>
        </w:tc>
        <w:tc>
          <w:tcPr>
            <w:tcW w:w="1847" w:type="dxa"/>
            <w:gridSpan w:val="3"/>
            <w:vAlign w:val="center"/>
          </w:tcPr>
          <w:p>
            <w:pPr>
              <w:jc w:val="center"/>
              <w:rPr>
                <w:rFonts w:hint="eastAsia" w:ascii="仿宋_GB2312"/>
                <w:color w:val="000000"/>
                <w:sz w:val="22"/>
              </w:rPr>
            </w:pPr>
            <w:r>
              <w:rPr>
                <w:rFonts w:hint="eastAsia" w:ascii="仿宋_GB2312"/>
                <w:color w:val="000000"/>
                <w:sz w:val="22"/>
                <w:szCs w:val="22"/>
              </w:rPr>
              <w:t>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1325" w:type="dxa"/>
            <w:gridSpan w:val="29"/>
            <w:vAlign w:val="top"/>
          </w:tcPr>
          <w:p>
            <w:pPr>
              <w:jc w:val="center"/>
              <w:rPr>
                <w:rFonts w:hint="eastAsia" w:ascii="仿宋_GB2312" w:hAnsi="宋体"/>
                <w:b/>
                <w:bCs/>
                <w:kern w:val="0"/>
                <w:sz w:val="24"/>
              </w:rPr>
            </w:pPr>
            <w:r>
              <w:rPr>
                <w:rFonts w:hint="eastAsia" w:ascii="仿宋_GB2312" w:hAnsi="宋体" w:cs="仿宋_GB2312"/>
                <w:b/>
                <w:bCs/>
                <w:kern w:val="0"/>
                <w:sz w:val="24"/>
              </w:rPr>
              <w:t>衣服印制号码样式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682" w:type="dxa"/>
            <w:gridSpan w:val="4"/>
            <w:vAlign w:val="top"/>
          </w:tcPr>
          <w:p>
            <w:pPr>
              <w:jc w:val="center"/>
              <w:rPr>
                <w:rFonts w:hint="eastAsia" w:ascii="仿宋_GB2312" w:hAnsi="宋体"/>
                <w:b/>
                <w:bCs/>
                <w:kern w:val="0"/>
                <w:sz w:val="24"/>
              </w:rPr>
            </w:pPr>
            <w:r>
              <w:rPr>
                <w:rFonts w:hint="eastAsia" w:ascii="仿宋_GB2312" w:hAnsi="宋体" w:cs="仿宋_GB2312"/>
                <w:b/>
                <w:bCs/>
                <w:kern w:val="0"/>
                <w:sz w:val="24"/>
              </w:rPr>
              <w:t>要求：</w:t>
            </w:r>
          </w:p>
        </w:tc>
        <w:tc>
          <w:tcPr>
            <w:tcW w:w="9643" w:type="dxa"/>
            <w:gridSpan w:val="25"/>
            <w:vAlign w:val="top"/>
          </w:tcPr>
          <w:p>
            <w:pPr>
              <w:rPr>
                <w:rFonts w:hint="eastAsia" w:ascii="仿宋_GB2312" w:hAnsi="宋体" w:cs="仿宋_GB2312"/>
                <w:b/>
                <w:bCs/>
                <w:kern w:val="0"/>
                <w:sz w:val="24"/>
              </w:rPr>
            </w:pPr>
            <w:r>
              <w:rPr>
                <w:rFonts w:hint="eastAsia" w:ascii="仿宋_GB2312" w:hAnsi="宋体" w:cs="仿宋_GB2312"/>
                <w:b/>
                <w:bCs/>
                <w:kern w:val="0"/>
                <w:sz w:val="24"/>
              </w:rPr>
              <w:t>球衣正面号码字高12-15cm</w:t>
            </w:r>
          </w:p>
          <w:p>
            <w:pPr>
              <w:rPr>
                <w:rFonts w:hint="eastAsia" w:ascii="仿宋_GB2312"/>
                <w:b/>
                <w:bCs/>
                <w:kern w:val="0"/>
                <w:sz w:val="24"/>
              </w:rPr>
            </w:pPr>
            <w:r>
              <w:rPr>
                <w:rFonts w:hint="eastAsia" w:ascii="仿宋_GB2312" w:hAnsi="宋体" w:cs="仿宋_GB2312"/>
                <w:b/>
                <w:bCs/>
                <w:kern w:val="0"/>
                <w:sz w:val="24"/>
              </w:rPr>
              <w:t>球衣背面号码字高25-30</w:t>
            </w:r>
            <w:r>
              <w:rPr>
                <w:rFonts w:hint="eastAsia" w:ascii="仿宋_GB2312"/>
                <w:b/>
                <w:bCs/>
                <w:kern w:val="0"/>
                <w:sz w:val="24"/>
              </w:rPr>
              <w:t>cm</w:t>
            </w:r>
          </w:p>
          <w:p>
            <w:pPr>
              <w:rPr>
                <w:rFonts w:hint="eastAsia" w:ascii="仿宋_GB2312"/>
                <w:b/>
                <w:bCs/>
                <w:kern w:val="0"/>
                <w:sz w:val="24"/>
              </w:rPr>
            </w:pPr>
            <w:r>
              <w:rPr>
                <w:rFonts w:hint="eastAsia" w:ascii="仿宋_GB2312" w:cs="仿宋_GB2312"/>
                <w:b/>
                <w:bCs/>
                <w:kern w:val="0"/>
                <w:sz w:val="24"/>
              </w:rPr>
              <w:t>球衣背面姓名字高不能超过</w:t>
            </w:r>
            <w:r>
              <w:rPr>
                <w:rFonts w:hint="eastAsia" w:ascii="仿宋_GB2312"/>
                <w:b/>
                <w:bCs/>
                <w:kern w:val="0"/>
                <w:sz w:val="24"/>
              </w:rPr>
              <w:t>7.5cm</w:t>
            </w:r>
          </w:p>
          <w:p>
            <w:pPr>
              <w:rPr>
                <w:rFonts w:hint="eastAsia" w:ascii="仿宋_GB2312" w:cs="仿宋_GB2312"/>
                <w:b/>
                <w:bCs/>
                <w:kern w:val="0"/>
                <w:sz w:val="24"/>
              </w:rPr>
            </w:pPr>
            <w:r>
              <w:rPr>
                <w:rFonts w:hint="eastAsia" w:ascii="仿宋_GB2312" w:cs="仿宋_GB2312"/>
                <w:b/>
                <w:bCs/>
                <w:kern w:val="0"/>
                <w:sz w:val="24"/>
              </w:rPr>
              <w:t>球裤裤脚号码字高10-12cm</w:t>
            </w:r>
          </w:p>
          <w:p>
            <w:pPr>
              <w:rPr>
                <w:rFonts w:hint="eastAsia" w:ascii="仿宋_GB2312"/>
                <w:b/>
                <w:bCs/>
                <w:color w:val="333333"/>
                <w:sz w:val="24"/>
              </w:rPr>
            </w:pPr>
            <w:r>
              <w:rPr>
                <w:rFonts w:hint="eastAsia" w:ascii="仿宋_GB2312" w:cs="仿宋_GB2312"/>
                <w:b/>
                <w:bCs/>
                <w:kern w:val="0"/>
                <w:sz w:val="24"/>
              </w:rPr>
              <w:t>球衣正面学校名称字高不能超过</w:t>
            </w:r>
            <w:r>
              <w:rPr>
                <w:rFonts w:hint="eastAsia" w:ascii="仿宋_GB2312"/>
                <w:b/>
                <w:bCs/>
                <w:kern w:val="0"/>
                <w:sz w:val="24"/>
              </w:rPr>
              <w:t>10cm</w:t>
            </w:r>
            <w:r>
              <w:rPr>
                <w:rFonts w:hint="eastAsia" w:ascii="仿宋_GB2312" w:cs="仿宋_GB2312"/>
                <w:b/>
                <w:bCs/>
                <w:kern w:val="0"/>
                <w:sz w:val="24"/>
              </w:rPr>
              <w:t>，且整体面积不能超过</w:t>
            </w:r>
            <w:r>
              <w:rPr>
                <w:rFonts w:hint="eastAsia" w:ascii="仿宋_GB2312"/>
                <w:b/>
                <w:bCs/>
                <w:kern w:val="0"/>
                <w:sz w:val="24"/>
              </w:rPr>
              <w:t>250</w:t>
            </w:r>
            <w:r>
              <w:rPr>
                <w:rFonts w:hint="eastAsia" w:ascii="仿宋_GB2312" w:hAnsi="宋体" w:cs="宋体"/>
                <w:b/>
                <w:bCs/>
                <w:color w:val="333333"/>
                <w:sz w:val="24"/>
              </w:rPr>
              <w:t>cm²</w:t>
            </w:r>
          </w:p>
          <w:p>
            <w:pPr>
              <w:rPr>
                <w:rFonts w:hint="eastAsia" w:ascii="仿宋_GB2312" w:hAnsi="宋体"/>
                <w:b/>
                <w:bCs/>
                <w:color w:val="333333"/>
                <w:sz w:val="24"/>
              </w:rPr>
            </w:pPr>
            <w:r>
              <w:rPr>
                <w:rFonts w:hint="eastAsia" w:ascii="仿宋_GB2312" w:hAnsi="宋体" w:cs="仿宋_GB2312"/>
                <w:b/>
                <w:bCs/>
                <w:color w:val="000000"/>
                <w:sz w:val="24"/>
              </w:rPr>
              <w:t>号码及学校、姓名字体不限</w:t>
            </w:r>
            <w:r>
              <w:rPr>
                <w:rFonts w:hint="eastAsia" w:ascii="仿宋_GB2312" w:hAnsi="宋体" w:cs="仿宋_GB2312"/>
                <w:b/>
                <w:bCs/>
                <w:color w:val="333333"/>
                <w:sz w:val="24"/>
              </w:rPr>
              <w:t>。</w:t>
            </w:r>
          </w:p>
          <w:p>
            <w:pPr>
              <w:rPr>
                <w:rFonts w:hint="eastAsia" w:ascii="仿宋_GB2312" w:hAnsi="宋体"/>
                <w:b/>
                <w:bCs/>
                <w:kern w:val="0"/>
                <w:sz w:val="24"/>
              </w:rPr>
            </w:pPr>
            <w:r>
              <w:rPr>
                <w:rFonts w:hint="eastAsia" w:ascii="仿宋_GB2312" w:hAnsi="宋体" w:cs="仿宋_GB2312"/>
                <w:b/>
                <w:bCs/>
                <w:kern w:val="0"/>
                <w:sz w:val="24"/>
              </w:rPr>
              <w:t>请严格按照标准印制球衣，否则不予上场比赛。</w:t>
            </w:r>
          </w:p>
          <w:p>
            <w:pPr>
              <w:rPr>
                <w:rFonts w:hint="eastAsia" w:ascii="仿宋_GB2312" w:hAnsi="宋体"/>
                <w:b/>
                <w:bCs/>
                <w:kern w:val="0"/>
                <w:sz w:val="24"/>
              </w:rPr>
            </w:pPr>
            <w:r>
              <w:rPr>
                <w:rFonts w:hint="eastAsia" w:ascii="仿宋_GB2312" w:hAnsi="宋体" w:cs="仿宋_GB2312"/>
                <w:b/>
                <w:bCs/>
                <w:kern w:val="0"/>
                <w:sz w:val="24"/>
              </w:rPr>
              <w:t>服装不可出现特步公司以外的服装标识。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3" w:hRule="atLeast"/>
          <w:jc w:val="center"/>
        </w:trPr>
        <w:tc>
          <w:tcPr>
            <w:tcW w:w="11325" w:type="dxa"/>
            <w:gridSpan w:val="29"/>
            <w:vAlign w:val="top"/>
          </w:tcPr>
          <w:p>
            <w:pPr>
              <w:rPr>
                <w:rFonts w:hint="eastAsia" w:ascii="仿宋_GB2312" w:hAnsi="微软雅黑"/>
                <w:b/>
                <w:bCs/>
                <w:color w:val="000000"/>
                <w:sz w:val="22"/>
              </w:rPr>
            </w:pPr>
            <w:r>
              <w:rPr>
                <w:rFonts w:hint="eastAsia" w:ascii="仿宋_GB2312"/>
                <w:color w:val="000000"/>
                <w:sz w:val="22"/>
                <w:szCs w:val="22"/>
              </w:rPr>
              <w:t xml:space="preserve">              </w:t>
            </w:r>
            <w:r>
              <w:rPr>
                <w:rFonts w:hint="eastAsia" w:ascii="仿宋_GB2312" w:hAnsi="微软雅黑" w:cs="微软雅黑"/>
                <w:b/>
                <w:bCs/>
                <w:color w:val="000000"/>
                <w:sz w:val="22"/>
                <w:szCs w:val="22"/>
              </w:rPr>
              <w:t>超级组主场                       校园组主场                    高职组主场</w:t>
            </w:r>
          </w:p>
          <w:p>
            <w:pPr>
              <w:jc w:val="center"/>
              <w:rPr>
                <w:rFonts w:hint="eastAsia" w:ascii="仿宋_GB2312"/>
                <w:color w:val="000000"/>
                <w:sz w:val="22"/>
              </w:rPr>
            </w:pPr>
            <w:r>
              <w:rPr>
                <w:rFonts w:hint="eastAsia" w:ascii="仿宋_GB2312"/>
                <w:color w:val="000000"/>
                <w:sz w:val="22"/>
              </w:rPr>
              <w:drawing>
                <wp:inline distT="0" distB="0" distL="114300" distR="114300">
                  <wp:extent cx="6687820" cy="6116320"/>
                  <wp:effectExtent l="0" t="0" r="1778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687820" cy="6116320"/>
                          </a:xfrm>
                          <a:prstGeom prst="rect">
                            <a:avLst/>
                          </a:prstGeom>
                          <a:noFill/>
                          <a:ln w="9525">
                            <a:noFill/>
                          </a:ln>
                        </pic:spPr>
                      </pic:pic>
                    </a:graphicData>
                  </a:graphic>
                </wp:inline>
              </w:drawing>
            </w:r>
          </w:p>
          <w:p>
            <w:pPr>
              <w:jc w:val="left"/>
              <w:rPr>
                <w:rFonts w:hint="eastAsia" w:ascii="仿宋_GB2312" w:hAnsi="微软雅黑"/>
                <w:b/>
                <w:bCs/>
                <w:color w:val="000000"/>
                <w:sz w:val="22"/>
              </w:rPr>
            </w:pPr>
            <w:r>
              <w:rPr>
                <w:rFonts w:hint="eastAsia" w:ascii="仿宋_GB2312"/>
                <w:color w:val="000000"/>
                <w:sz w:val="22"/>
                <w:szCs w:val="22"/>
              </w:rPr>
              <w:t xml:space="preserve">                 </w:t>
            </w:r>
            <w:r>
              <w:rPr>
                <w:rFonts w:hint="eastAsia" w:ascii="仿宋_GB2312" w:hAnsi="微软雅黑" w:cs="微软雅黑"/>
                <w:b/>
                <w:bCs/>
                <w:color w:val="000000"/>
                <w:sz w:val="22"/>
                <w:szCs w:val="22"/>
              </w:rPr>
              <w:t xml:space="preserve">  客场                             守门员主场                 守门员客场</w:t>
            </w:r>
          </w:p>
        </w:tc>
      </w:tr>
    </w:tbl>
    <w:p>
      <w:pPr>
        <w:tabs>
          <w:tab w:val="left" w:pos="540"/>
        </w:tabs>
        <w:spacing w:before="50" w:line="440" w:lineRule="exact"/>
        <w:rPr>
          <w:rFonts w:hint="eastAsia" w:ascii="仿宋_GB2312"/>
          <w:color w:val="000000"/>
          <w:kern w:val="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2"/>
      <w:numFmt w:val="chineseCounting"/>
      <w:suff w:val="nothing"/>
      <w:lvlText w:val="（%1）"/>
      <w:lvlJc w:val="left"/>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72207"/>
    <w:rsid w:val="099A01E0"/>
    <w:rsid w:val="6A17220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2016-11-22T01:31:00Z</dcterms:created>
  <dc:creator>Administrator</dc:creator>
  <cp:lastModifiedBy>Administrator</cp:lastModifiedBy>
  <dcterms:modified xsi:type="dcterms:W3CDTF">2016-11-22T01:41:27Z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