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7C8" w:rsidRDefault="000577C8">
      <w:pPr>
        <w:spacing w:line="520" w:lineRule="exact"/>
        <w:jc w:val="center"/>
        <w:rPr>
          <w:rFonts w:eastAsia="方正小标宋简体"/>
          <w:sz w:val="36"/>
          <w:szCs w:val="36"/>
        </w:rPr>
      </w:pPr>
      <w:bookmarkStart w:id="0" w:name="OLE_LINK1"/>
      <w:r>
        <w:rPr>
          <w:rFonts w:eastAsia="方正小标宋简体" w:hint="eastAsia"/>
          <w:sz w:val="36"/>
          <w:szCs w:val="36"/>
        </w:rPr>
        <w:t>中华人民共和国第十三届学生运动会</w:t>
      </w:r>
    </w:p>
    <w:p w:rsidR="000577C8" w:rsidRDefault="000577C8">
      <w:pPr>
        <w:spacing w:line="520" w:lineRule="exact"/>
        <w:jc w:val="center"/>
        <w:rPr>
          <w:rFonts w:eastAsia="方正小标宋简体"/>
          <w:sz w:val="36"/>
          <w:szCs w:val="36"/>
        </w:rPr>
      </w:pPr>
      <w:r>
        <w:rPr>
          <w:rFonts w:eastAsia="方正小标宋简体" w:hint="eastAsia"/>
          <w:sz w:val="36"/>
          <w:szCs w:val="36"/>
        </w:rPr>
        <w:t>篮球（大学组）</w:t>
      </w:r>
      <w:r w:rsidR="0037628A">
        <w:rPr>
          <w:rFonts w:eastAsia="方正小标宋简体" w:hint="eastAsia"/>
          <w:sz w:val="36"/>
          <w:szCs w:val="36"/>
        </w:rPr>
        <w:t>决赛</w:t>
      </w:r>
      <w:r>
        <w:rPr>
          <w:rFonts w:eastAsia="方正小标宋简体" w:hint="eastAsia"/>
          <w:sz w:val="36"/>
          <w:szCs w:val="36"/>
        </w:rPr>
        <w:t>竞赛规程</w:t>
      </w:r>
    </w:p>
    <w:bookmarkEnd w:id="0"/>
    <w:p w:rsidR="000577C8" w:rsidRDefault="000577C8" w:rsidP="000044D2">
      <w:pPr>
        <w:spacing w:line="360" w:lineRule="auto"/>
        <w:ind w:firstLineChars="200" w:firstLine="640"/>
        <w:rPr>
          <w:rFonts w:eastAsia="黑体"/>
          <w:sz w:val="32"/>
          <w:szCs w:val="32"/>
        </w:rPr>
      </w:pPr>
      <w:r>
        <w:rPr>
          <w:rFonts w:eastAsia="黑体" w:hint="eastAsia"/>
          <w:sz w:val="32"/>
          <w:szCs w:val="32"/>
        </w:rPr>
        <w:t>一、主办单位</w:t>
      </w:r>
    </w:p>
    <w:p w:rsidR="000577C8" w:rsidRDefault="001431F0" w:rsidP="000044D2">
      <w:pPr>
        <w:spacing w:line="360" w:lineRule="auto"/>
        <w:ind w:firstLineChars="200" w:firstLine="640"/>
        <w:rPr>
          <w:rFonts w:eastAsia="仿宋_GB2312" w:cs="仿宋_GB2312"/>
          <w:sz w:val="32"/>
          <w:szCs w:val="32"/>
        </w:rPr>
      </w:pPr>
      <w:r>
        <w:rPr>
          <w:rFonts w:eastAsia="仿宋_GB2312" w:cs="仿宋_GB2312" w:hint="eastAsia"/>
          <w:sz w:val="32"/>
          <w:szCs w:val="32"/>
        </w:rPr>
        <w:t>教育部、国家体育总局、共青团中央</w:t>
      </w:r>
    </w:p>
    <w:p w:rsidR="000577C8" w:rsidRDefault="000577C8" w:rsidP="000044D2">
      <w:pPr>
        <w:spacing w:line="360" w:lineRule="auto"/>
        <w:ind w:firstLineChars="200" w:firstLine="640"/>
        <w:rPr>
          <w:rFonts w:eastAsia="黑体"/>
          <w:sz w:val="32"/>
          <w:szCs w:val="32"/>
        </w:rPr>
      </w:pPr>
      <w:r>
        <w:rPr>
          <w:rFonts w:eastAsia="黑体" w:hint="eastAsia"/>
          <w:sz w:val="32"/>
          <w:szCs w:val="32"/>
        </w:rPr>
        <w:t>二、承办单位</w:t>
      </w:r>
    </w:p>
    <w:p w:rsidR="000577C8" w:rsidRDefault="001431F0" w:rsidP="000044D2">
      <w:pPr>
        <w:spacing w:line="360" w:lineRule="auto"/>
        <w:ind w:firstLineChars="200" w:firstLine="640"/>
        <w:rPr>
          <w:rFonts w:eastAsia="仿宋_GB2312" w:cs="仿宋_GB2312"/>
          <w:sz w:val="32"/>
          <w:szCs w:val="32"/>
        </w:rPr>
      </w:pPr>
      <w:r>
        <w:rPr>
          <w:rFonts w:eastAsia="仿宋_GB2312" w:cs="仿宋_GB2312" w:hint="eastAsia"/>
          <w:sz w:val="32"/>
          <w:szCs w:val="32"/>
        </w:rPr>
        <w:t>浙江省人民政府</w:t>
      </w:r>
    </w:p>
    <w:p w:rsidR="000577C8" w:rsidRDefault="000577C8" w:rsidP="000044D2">
      <w:pPr>
        <w:spacing w:line="360" w:lineRule="auto"/>
        <w:ind w:firstLineChars="200" w:firstLine="640"/>
        <w:rPr>
          <w:rFonts w:eastAsia="黑体"/>
          <w:sz w:val="32"/>
          <w:szCs w:val="32"/>
        </w:rPr>
      </w:pPr>
      <w:r>
        <w:rPr>
          <w:rFonts w:eastAsia="黑体" w:hint="eastAsia"/>
          <w:sz w:val="32"/>
          <w:szCs w:val="32"/>
        </w:rPr>
        <w:t>三、协办单位</w:t>
      </w:r>
    </w:p>
    <w:p w:rsidR="000577C8" w:rsidRDefault="001431F0" w:rsidP="000044D2">
      <w:pPr>
        <w:spacing w:line="360" w:lineRule="auto"/>
        <w:ind w:firstLineChars="200" w:firstLine="640"/>
        <w:rPr>
          <w:rFonts w:eastAsia="仿宋_GB2312" w:cs="仿宋_GB2312"/>
          <w:sz w:val="32"/>
          <w:szCs w:val="32"/>
        </w:rPr>
      </w:pPr>
      <w:r>
        <w:rPr>
          <w:rFonts w:eastAsia="仿宋_GB2312" w:cs="仿宋_GB2312" w:hint="eastAsia"/>
          <w:sz w:val="32"/>
          <w:szCs w:val="32"/>
        </w:rPr>
        <w:t>中国大学生体育协会</w:t>
      </w:r>
    </w:p>
    <w:p w:rsidR="000577C8" w:rsidRDefault="000577C8" w:rsidP="000044D2">
      <w:pPr>
        <w:spacing w:line="360" w:lineRule="auto"/>
        <w:ind w:firstLineChars="200" w:firstLine="640"/>
        <w:rPr>
          <w:rFonts w:eastAsia="黑体"/>
          <w:sz w:val="32"/>
          <w:szCs w:val="32"/>
        </w:rPr>
      </w:pPr>
      <w:r>
        <w:rPr>
          <w:rFonts w:eastAsia="黑体" w:hint="eastAsia"/>
          <w:sz w:val="32"/>
          <w:szCs w:val="32"/>
        </w:rPr>
        <w:t>四、竞赛日期、地点</w:t>
      </w:r>
    </w:p>
    <w:p w:rsidR="000577C8" w:rsidRDefault="000577C8" w:rsidP="000044D2">
      <w:pPr>
        <w:spacing w:line="360" w:lineRule="auto"/>
        <w:ind w:firstLineChars="200" w:firstLine="640"/>
        <w:rPr>
          <w:rFonts w:eastAsia="仿宋_GB2312" w:cs="仿宋_GB2312"/>
          <w:sz w:val="32"/>
          <w:szCs w:val="32"/>
        </w:rPr>
      </w:pPr>
      <w:smartTag w:uri="urn:schemas-microsoft-com:office:smarttags" w:element="chsdate">
        <w:smartTagPr>
          <w:attr w:name="IsROCDate" w:val="False"/>
          <w:attr w:name="IsLunarDate" w:val="False"/>
          <w:attr w:name="Day" w:val="7"/>
          <w:attr w:name="Month" w:val="9"/>
          <w:attr w:name="Year" w:val="2017"/>
        </w:smartTagPr>
        <w:r>
          <w:rPr>
            <w:rFonts w:eastAsia="仿宋_GB2312" w:cs="仿宋_GB2312"/>
            <w:sz w:val="32"/>
            <w:szCs w:val="32"/>
          </w:rPr>
          <w:t>2017</w:t>
        </w:r>
        <w:r>
          <w:rPr>
            <w:rFonts w:eastAsia="仿宋_GB2312" w:cs="仿宋_GB2312" w:hint="eastAsia"/>
            <w:sz w:val="32"/>
            <w:szCs w:val="32"/>
          </w:rPr>
          <w:t>年</w:t>
        </w: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7</w:t>
        </w:r>
        <w:r>
          <w:rPr>
            <w:rFonts w:eastAsia="仿宋_GB2312" w:cs="仿宋_GB2312" w:hint="eastAsia"/>
            <w:sz w:val="32"/>
            <w:szCs w:val="32"/>
          </w:rPr>
          <w:t>日</w:t>
        </w:r>
      </w:smartTag>
      <w:r>
        <w:rPr>
          <w:rFonts w:eastAsia="仿宋_GB2312" w:cs="仿宋_GB2312"/>
          <w:sz w:val="32"/>
          <w:szCs w:val="32"/>
        </w:rPr>
        <w:t>—</w:t>
      </w:r>
      <w:smartTag w:uri="urn:schemas-microsoft-com:office:smarttags" w:element="chsdate">
        <w:smartTagPr>
          <w:attr w:name="IsROCDate" w:val="False"/>
          <w:attr w:name="IsLunarDate" w:val="False"/>
          <w:attr w:name="Day" w:val="13"/>
          <w:attr w:name="Month" w:val="9"/>
          <w:attr w:name="Year" w:val="2017"/>
        </w:smartTagP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13</w:t>
        </w:r>
        <w:r>
          <w:rPr>
            <w:rFonts w:eastAsia="仿宋_GB2312" w:cs="仿宋_GB2312" w:hint="eastAsia"/>
            <w:sz w:val="32"/>
            <w:szCs w:val="32"/>
          </w:rPr>
          <w:t>日</w:t>
        </w:r>
      </w:smartTag>
      <w:r w:rsidR="001431F0">
        <w:rPr>
          <w:rFonts w:eastAsia="仿宋_GB2312" w:cs="仿宋_GB2312" w:hint="eastAsia"/>
          <w:sz w:val="32"/>
          <w:szCs w:val="32"/>
        </w:rPr>
        <w:t>分别在浙江大学紫金港校区、浙江理工大学下沙校区举行</w:t>
      </w:r>
    </w:p>
    <w:p w:rsidR="000577C8" w:rsidRDefault="000577C8">
      <w:pPr>
        <w:spacing w:line="360" w:lineRule="auto"/>
        <w:ind w:firstLine="640"/>
        <w:rPr>
          <w:rFonts w:eastAsia="黑体"/>
          <w:color w:val="000000"/>
          <w:sz w:val="32"/>
          <w:szCs w:val="32"/>
        </w:rPr>
      </w:pPr>
      <w:r>
        <w:rPr>
          <w:rFonts w:eastAsia="黑体" w:hint="eastAsia"/>
          <w:color w:val="000000"/>
          <w:sz w:val="32"/>
          <w:szCs w:val="32"/>
        </w:rPr>
        <w:t>五、竞赛</w:t>
      </w:r>
      <w:r>
        <w:rPr>
          <w:rFonts w:eastAsia="黑体" w:hint="eastAsia"/>
          <w:sz w:val="32"/>
          <w:szCs w:val="32"/>
        </w:rPr>
        <w:t>分组</w:t>
      </w:r>
    </w:p>
    <w:p w:rsidR="000577C8" w:rsidRDefault="001431F0">
      <w:pPr>
        <w:spacing w:line="360" w:lineRule="auto"/>
        <w:ind w:firstLine="640"/>
        <w:rPr>
          <w:rFonts w:eastAsia="仿宋_GB2312"/>
          <w:sz w:val="32"/>
          <w:szCs w:val="32"/>
        </w:rPr>
      </w:pPr>
      <w:r>
        <w:rPr>
          <w:rFonts w:eastAsia="仿宋_GB2312" w:hint="eastAsia"/>
          <w:sz w:val="32"/>
          <w:szCs w:val="32"/>
        </w:rPr>
        <w:t>男子组、女子组</w:t>
      </w:r>
    </w:p>
    <w:p w:rsidR="000577C8" w:rsidRDefault="000577C8">
      <w:pPr>
        <w:spacing w:line="360" w:lineRule="auto"/>
        <w:ind w:firstLine="640"/>
        <w:rPr>
          <w:rFonts w:eastAsia="黑体"/>
          <w:sz w:val="32"/>
          <w:szCs w:val="32"/>
        </w:rPr>
      </w:pPr>
      <w:r>
        <w:rPr>
          <w:rFonts w:eastAsia="黑体" w:hint="eastAsia"/>
          <w:sz w:val="32"/>
          <w:szCs w:val="32"/>
        </w:rPr>
        <w:t>六、参加单位</w:t>
      </w:r>
    </w:p>
    <w:p w:rsidR="000577C8" w:rsidRDefault="001431F0" w:rsidP="000044D2">
      <w:pPr>
        <w:spacing w:line="360" w:lineRule="auto"/>
        <w:ind w:firstLineChars="200" w:firstLine="640"/>
        <w:rPr>
          <w:rFonts w:eastAsia="仿宋_GB2312" w:cs="仿宋_GB2312"/>
          <w:sz w:val="32"/>
          <w:szCs w:val="32"/>
        </w:rPr>
      </w:pPr>
      <w:r>
        <w:rPr>
          <w:rFonts w:eastAsia="仿宋_GB2312" w:cs="仿宋_GB2312" w:hint="eastAsia"/>
          <w:sz w:val="32"/>
          <w:szCs w:val="32"/>
        </w:rPr>
        <w:t>获得决赛资格的各有关单位</w:t>
      </w:r>
    </w:p>
    <w:p w:rsidR="000577C8" w:rsidRDefault="000577C8">
      <w:pPr>
        <w:spacing w:line="360" w:lineRule="auto"/>
        <w:ind w:firstLine="640"/>
        <w:rPr>
          <w:rFonts w:eastAsia="黑体"/>
          <w:sz w:val="32"/>
          <w:szCs w:val="32"/>
        </w:rPr>
      </w:pPr>
      <w:r>
        <w:rPr>
          <w:rFonts w:eastAsia="黑体" w:hint="eastAsia"/>
          <w:sz w:val="32"/>
          <w:szCs w:val="32"/>
        </w:rPr>
        <w:t>七、运动员资格</w:t>
      </w:r>
    </w:p>
    <w:p w:rsidR="000577C8" w:rsidRDefault="000577C8" w:rsidP="000044D2">
      <w:pPr>
        <w:spacing w:line="360" w:lineRule="auto"/>
        <w:ind w:firstLineChars="200" w:firstLine="643"/>
        <w:rPr>
          <w:rFonts w:eastAsia="楷体_GB2312"/>
          <w:b/>
          <w:sz w:val="32"/>
          <w:szCs w:val="32"/>
        </w:rPr>
      </w:pPr>
      <w:r>
        <w:rPr>
          <w:rFonts w:eastAsia="楷体_GB2312" w:hint="eastAsia"/>
          <w:b/>
          <w:sz w:val="32"/>
          <w:szCs w:val="32"/>
        </w:rPr>
        <w:t>（一）基本条件</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中华人民共和国公民。</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具有所代表省（区、市）的学校正式学籍的全日制在校、在读的高等学校的学生（以报名时间为准）。成人高等教育系列的学生不得报名。</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遵守学生守则、运动员守则和有关反兴奋剂的管理规</w:t>
      </w:r>
      <w:r>
        <w:rPr>
          <w:rFonts w:eastAsia="仿宋_GB2312" w:cs="仿宋_GB2312" w:hint="eastAsia"/>
          <w:sz w:val="32"/>
          <w:szCs w:val="32"/>
        </w:rPr>
        <w:lastRenderedPageBreak/>
        <w:t>定。</w:t>
      </w:r>
    </w:p>
    <w:p w:rsidR="000577C8" w:rsidRDefault="000577C8" w:rsidP="000044D2">
      <w:pPr>
        <w:spacing w:line="360" w:lineRule="auto"/>
        <w:ind w:firstLineChars="200" w:firstLine="640"/>
        <w:rPr>
          <w:rFonts w:eastAsia="仿宋"/>
          <w:sz w:val="32"/>
          <w:szCs w:val="32"/>
        </w:rPr>
      </w:pPr>
      <w:r>
        <w:rPr>
          <w:rFonts w:eastAsia="仿宋_GB2312" w:cs="仿宋_GB2312"/>
          <w:sz w:val="32"/>
          <w:szCs w:val="32"/>
        </w:rPr>
        <w:t>4.</w:t>
      </w:r>
      <w:r>
        <w:rPr>
          <w:rFonts w:eastAsia="仿宋_GB2312" w:cs="仿宋_GB2312" w:hint="eastAsia"/>
          <w:sz w:val="32"/>
          <w:szCs w:val="32"/>
        </w:rPr>
        <w:t>经二级以上医院检查，证明身体健康。</w:t>
      </w:r>
    </w:p>
    <w:p w:rsidR="000577C8" w:rsidRDefault="000577C8" w:rsidP="000044D2">
      <w:pPr>
        <w:spacing w:line="360" w:lineRule="auto"/>
        <w:ind w:firstLineChars="200" w:firstLine="643"/>
        <w:rPr>
          <w:rFonts w:eastAsia="楷体_GB2312"/>
          <w:b/>
          <w:sz w:val="32"/>
          <w:szCs w:val="32"/>
        </w:rPr>
      </w:pPr>
      <w:r>
        <w:rPr>
          <w:rFonts w:eastAsia="楷体_GB2312" w:hint="eastAsia"/>
          <w:b/>
          <w:sz w:val="32"/>
          <w:szCs w:val="32"/>
        </w:rPr>
        <w:t>（二）特殊规定</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有关年龄要求。参加大学组的运动员年龄为</w:t>
      </w:r>
      <w:smartTag w:uri="urn:schemas-microsoft-com:office:smarttags" w:element="chsdate">
        <w:smartTagPr>
          <w:attr w:name="IsROCDate" w:val="False"/>
          <w:attr w:name="IsLunarDate" w:val="False"/>
          <w:attr w:name="Day" w:val="1"/>
          <w:attr w:name="Month" w:val="9"/>
          <w:attr w:name="Year" w:val="1988"/>
        </w:smartTagPr>
        <w:r>
          <w:rPr>
            <w:rFonts w:eastAsia="仿宋_GB2312" w:cs="仿宋_GB2312"/>
            <w:sz w:val="32"/>
            <w:szCs w:val="32"/>
          </w:rPr>
          <w:t>1988</w:t>
        </w:r>
        <w:r>
          <w:rPr>
            <w:rFonts w:eastAsia="仿宋_GB2312" w:cs="仿宋_GB2312" w:hint="eastAsia"/>
            <w:sz w:val="32"/>
            <w:szCs w:val="32"/>
          </w:rPr>
          <w:t>年</w:t>
        </w: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1</w:t>
        </w:r>
        <w:r>
          <w:rPr>
            <w:rFonts w:eastAsia="仿宋_GB2312" w:cs="仿宋_GB2312" w:hint="eastAsia"/>
            <w:sz w:val="32"/>
            <w:szCs w:val="32"/>
          </w:rPr>
          <w:t>日</w:t>
        </w:r>
      </w:smartTag>
      <w:r>
        <w:rPr>
          <w:rFonts w:eastAsia="仿宋_GB2312" w:cs="仿宋_GB2312" w:hint="eastAsia"/>
          <w:sz w:val="32"/>
          <w:szCs w:val="32"/>
        </w:rPr>
        <w:t>至</w:t>
      </w:r>
      <w:smartTag w:uri="urn:schemas-microsoft-com:office:smarttags" w:element="chsdate">
        <w:smartTagPr>
          <w:attr w:name="IsROCDate" w:val="False"/>
          <w:attr w:name="IsLunarDate" w:val="False"/>
          <w:attr w:name="Day" w:val="31"/>
          <w:attr w:name="Month" w:val="8"/>
          <w:attr w:name="Year" w:val="1998"/>
        </w:smartTagPr>
        <w:r>
          <w:rPr>
            <w:rFonts w:eastAsia="仿宋_GB2312" w:cs="仿宋_GB2312"/>
            <w:sz w:val="32"/>
            <w:szCs w:val="32"/>
          </w:rPr>
          <w:t>1998</w:t>
        </w:r>
        <w:r>
          <w:rPr>
            <w:rFonts w:eastAsia="仿宋_GB2312" w:cs="仿宋_GB2312" w:hint="eastAsia"/>
            <w:sz w:val="32"/>
            <w:szCs w:val="32"/>
          </w:rPr>
          <w:t>年</w:t>
        </w:r>
        <w:r>
          <w:rPr>
            <w:rFonts w:eastAsia="仿宋_GB2312" w:cs="仿宋_GB2312"/>
            <w:sz w:val="32"/>
            <w:szCs w:val="32"/>
          </w:rPr>
          <w:t>8</w:t>
        </w:r>
        <w:r>
          <w:rPr>
            <w:rFonts w:eastAsia="仿宋_GB2312" w:cs="仿宋_GB2312" w:hint="eastAsia"/>
            <w:sz w:val="32"/>
            <w:szCs w:val="32"/>
          </w:rPr>
          <w:t>月</w:t>
        </w:r>
        <w:r>
          <w:rPr>
            <w:rFonts w:eastAsia="仿宋_GB2312" w:cs="仿宋_GB2312"/>
            <w:sz w:val="32"/>
            <w:szCs w:val="32"/>
          </w:rPr>
          <w:t>31</w:t>
        </w:r>
        <w:r>
          <w:rPr>
            <w:rFonts w:eastAsia="仿宋_GB2312" w:cs="仿宋_GB2312" w:hint="eastAsia"/>
            <w:sz w:val="32"/>
            <w:szCs w:val="32"/>
          </w:rPr>
          <w:t>日</w:t>
        </w:r>
      </w:smartTag>
      <w:r>
        <w:rPr>
          <w:rFonts w:eastAsia="仿宋_GB2312" w:cs="仿宋_GB2312" w:hint="eastAsia"/>
          <w:sz w:val="32"/>
          <w:szCs w:val="32"/>
        </w:rPr>
        <w:t>间出生者。</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有关限制性赛事。凡曾代表各省（区、市）、俱乐部、行业体协、企业参加过中国篮球职业联赛、全国篮球联赛、全国俱乐部青年篮球联赛、全国青年篮球联赛</w:t>
      </w:r>
      <w:r>
        <w:rPr>
          <w:rFonts w:eastAsia="仿宋_GB2312" w:hint="eastAsia"/>
          <w:sz w:val="32"/>
          <w:szCs w:val="32"/>
        </w:rPr>
        <w:t>的运动员</w:t>
      </w:r>
      <w:r>
        <w:rPr>
          <w:rFonts w:eastAsia="仿宋_GB2312" w:cs="仿宋_GB2312" w:hint="eastAsia"/>
          <w:sz w:val="32"/>
          <w:szCs w:val="32"/>
        </w:rPr>
        <w:t>（以上秩序册为准），不得报名参加篮球项目（大学组）比赛，但中学阶段以学校名义参赛和入大学后参加限制性赛事的运动员不受此限，须在报名时标注。</w:t>
      </w:r>
    </w:p>
    <w:p w:rsidR="000577C8" w:rsidRDefault="000577C8" w:rsidP="000044D2">
      <w:pPr>
        <w:spacing w:line="360" w:lineRule="auto"/>
        <w:ind w:firstLineChars="200" w:firstLine="640"/>
        <w:rPr>
          <w:rFonts w:eastAsia="黑体"/>
          <w:sz w:val="32"/>
          <w:szCs w:val="32"/>
        </w:rPr>
      </w:pPr>
      <w:r>
        <w:rPr>
          <w:rFonts w:eastAsia="黑体" w:hint="eastAsia"/>
          <w:sz w:val="32"/>
          <w:szCs w:val="32"/>
        </w:rPr>
        <w:t>八、参加办法</w:t>
      </w:r>
    </w:p>
    <w:p w:rsidR="000577C8" w:rsidRDefault="000577C8" w:rsidP="000044D2">
      <w:pPr>
        <w:spacing w:line="360" w:lineRule="auto"/>
        <w:ind w:firstLineChars="200" w:firstLine="640"/>
        <w:rPr>
          <w:rFonts w:eastAsia="仿宋_GB2312"/>
          <w:sz w:val="32"/>
          <w:szCs w:val="32"/>
        </w:rPr>
      </w:pPr>
      <w:r>
        <w:rPr>
          <w:rFonts w:eastAsia="仿宋_GB2312" w:hint="eastAsia"/>
          <w:sz w:val="32"/>
          <w:szCs w:val="32"/>
        </w:rPr>
        <w:t>（一）每队可报领队</w:t>
      </w:r>
      <w:r>
        <w:rPr>
          <w:rFonts w:eastAsia="仿宋_GB2312"/>
          <w:sz w:val="32"/>
          <w:szCs w:val="32"/>
        </w:rPr>
        <w:t>1</w:t>
      </w:r>
      <w:r>
        <w:rPr>
          <w:rFonts w:eastAsia="仿宋_GB2312" w:hint="eastAsia"/>
          <w:sz w:val="32"/>
          <w:szCs w:val="32"/>
        </w:rPr>
        <w:t>人，教练员（含医生）</w:t>
      </w:r>
      <w:r>
        <w:rPr>
          <w:rFonts w:eastAsia="仿宋_GB2312"/>
          <w:sz w:val="32"/>
          <w:szCs w:val="32"/>
        </w:rPr>
        <w:t>3</w:t>
      </w:r>
      <w:r>
        <w:rPr>
          <w:rFonts w:eastAsia="仿宋_GB2312" w:hint="eastAsia"/>
          <w:sz w:val="32"/>
          <w:szCs w:val="32"/>
        </w:rPr>
        <w:t>人，运动员</w:t>
      </w:r>
      <w:r>
        <w:rPr>
          <w:rFonts w:eastAsia="仿宋_GB2312"/>
          <w:sz w:val="32"/>
          <w:szCs w:val="32"/>
        </w:rPr>
        <w:t>16</w:t>
      </w:r>
      <w:r>
        <w:rPr>
          <w:rFonts w:eastAsia="仿宋_GB2312" w:hint="eastAsia"/>
          <w:sz w:val="32"/>
          <w:szCs w:val="32"/>
        </w:rPr>
        <w:t>人（到赛区参赛人数为</w:t>
      </w:r>
      <w:r>
        <w:rPr>
          <w:rFonts w:eastAsia="仿宋_GB2312"/>
          <w:sz w:val="32"/>
          <w:szCs w:val="32"/>
        </w:rPr>
        <w:t>12</w:t>
      </w:r>
      <w:r>
        <w:rPr>
          <w:rFonts w:eastAsia="仿宋_GB2312" w:hint="eastAsia"/>
          <w:sz w:val="32"/>
          <w:szCs w:val="32"/>
        </w:rPr>
        <w:t>人，在赛前联席会进行确认）。</w:t>
      </w:r>
    </w:p>
    <w:p w:rsidR="000577C8" w:rsidRDefault="000577C8" w:rsidP="000044D2">
      <w:pPr>
        <w:spacing w:line="360" w:lineRule="auto"/>
        <w:ind w:firstLineChars="200" w:firstLine="640"/>
        <w:rPr>
          <w:rFonts w:eastAsia="仿宋_GB2312"/>
          <w:sz w:val="32"/>
          <w:szCs w:val="32"/>
        </w:rPr>
      </w:pPr>
      <w:r>
        <w:rPr>
          <w:rFonts w:eastAsia="仿宋_GB2312" w:cs="仿宋_GB2312" w:hint="eastAsia"/>
          <w:sz w:val="32"/>
          <w:szCs w:val="32"/>
        </w:rPr>
        <w:t>（二）</w:t>
      </w:r>
      <w:r>
        <w:rPr>
          <w:rFonts w:eastAsia="仿宋_GB2312" w:hint="eastAsia"/>
          <w:sz w:val="32"/>
          <w:szCs w:val="32"/>
        </w:rPr>
        <w:t>浙江省可不参加篮球项目的预赛，直接参加</w:t>
      </w:r>
      <w:r w:rsidR="0037628A">
        <w:rPr>
          <w:rFonts w:eastAsia="仿宋_GB2312" w:hint="eastAsia"/>
          <w:sz w:val="32"/>
          <w:szCs w:val="32"/>
        </w:rPr>
        <w:t>决赛</w:t>
      </w:r>
      <w:r>
        <w:rPr>
          <w:rFonts w:eastAsia="仿宋_GB2312" w:hint="eastAsia"/>
          <w:sz w:val="32"/>
          <w:szCs w:val="32"/>
        </w:rPr>
        <w:t>的比赛。</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hint="eastAsia"/>
          <w:sz w:val="32"/>
          <w:szCs w:val="32"/>
        </w:rPr>
        <w:t>（三）凡是参加篮球</w:t>
      </w:r>
      <w:r>
        <w:rPr>
          <w:rFonts w:eastAsia="仿宋_GB2312" w:hint="eastAsia"/>
          <w:sz w:val="32"/>
          <w:szCs w:val="32"/>
        </w:rPr>
        <w:t>项目</w:t>
      </w:r>
      <w:r>
        <w:rPr>
          <w:rFonts w:eastAsia="仿宋_GB2312" w:cs="仿宋_GB2312" w:hint="eastAsia"/>
          <w:sz w:val="32"/>
          <w:szCs w:val="32"/>
        </w:rPr>
        <w:t>（大学组）</w:t>
      </w:r>
      <w:r w:rsidR="0037628A">
        <w:rPr>
          <w:rFonts w:eastAsia="仿宋_GB2312" w:cs="仿宋_GB2312" w:hint="eastAsia"/>
          <w:sz w:val="32"/>
          <w:szCs w:val="32"/>
        </w:rPr>
        <w:t>决赛</w:t>
      </w:r>
      <w:r>
        <w:rPr>
          <w:rFonts w:eastAsia="仿宋_GB2312" w:cs="仿宋_GB2312" w:hint="eastAsia"/>
          <w:sz w:val="32"/>
          <w:szCs w:val="32"/>
        </w:rPr>
        <w:t>比赛的运动队，必须是通过预赛取得决赛资格的运动队，须与预赛报名一致，否则不允许参加</w:t>
      </w:r>
      <w:r w:rsidR="0037628A">
        <w:rPr>
          <w:rFonts w:eastAsia="仿宋_GB2312" w:cs="仿宋_GB2312" w:hint="eastAsia"/>
          <w:sz w:val="32"/>
          <w:szCs w:val="32"/>
        </w:rPr>
        <w:t>决赛</w:t>
      </w:r>
      <w:r>
        <w:rPr>
          <w:rFonts w:eastAsia="仿宋_GB2312" w:cs="仿宋_GB2312" w:hint="eastAsia"/>
          <w:sz w:val="32"/>
          <w:szCs w:val="32"/>
        </w:rPr>
        <w:t>的比赛。</w:t>
      </w:r>
    </w:p>
    <w:p w:rsidR="000577C8" w:rsidRDefault="000577C8">
      <w:pPr>
        <w:spacing w:line="360" w:lineRule="auto"/>
        <w:ind w:firstLine="640"/>
        <w:rPr>
          <w:rFonts w:eastAsia="黑体"/>
          <w:sz w:val="32"/>
          <w:szCs w:val="32"/>
        </w:rPr>
      </w:pPr>
      <w:r>
        <w:rPr>
          <w:rFonts w:eastAsia="黑体" w:hint="eastAsia"/>
          <w:sz w:val="32"/>
          <w:szCs w:val="32"/>
        </w:rPr>
        <w:t>九、竞赛办法</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hint="eastAsia"/>
          <w:sz w:val="32"/>
          <w:szCs w:val="32"/>
        </w:rPr>
        <w:t>（一）执行中国篮球协会审定的最新《篮球竞赛规则》。</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hint="eastAsia"/>
          <w:sz w:val="32"/>
          <w:szCs w:val="32"/>
        </w:rPr>
        <w:lastRenderedPageBreak/>
        <w:t>（二）</w:t>
      </w:r>
      <w:r w:rsidR="0037628A">
        <w:rPr>
          <w:rFonts w:eastAsia="仿宋_GB2312" w:cs="仿宋_GB2312" w:hint="eastAsia"/>
          <w:sz w:val="32"/>
          <w:szCs w:val="32"/>
        </w:rPr>
        <w:t>决赛</w:t>
      </w:r>
      <w:r>
        <w:rPr>
          <w:rFonts w:eastAsia="仿宋_GB2312" w:cs="仿宋_GB2312" w:hint="eastAsia"/>
          <w:sz w:val="32"/>
          <w:szCs w:val="32"/>
        </w:rPr>
        <w:t>采用集中赛会制，比赛分两个阶段进行。</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第一阶段小组单循环赛：将所有参赛队分为</w:t>
      </w:r>
      <w:r>
        <w:rPr>
          <w:rFonts w:eastAsia="仿宋_GB2312" w:cs="仿宋_GB2312"/>
          <w:sz w:val="32"/>
          <w:szCs w:val="32"/>
        </w:rPr>
        <w:t>A</w:t>
      </w:r>
      <w:r>
        <w:rPr>
          <w:rFonts w:eastAsia="仿宋_GB2312" w:cs="仿宋_GB2312" w:hint="eastAsia"/>
          <w:sz w:val="32"/>
          <w:szCs w:val="32"/>
        </w:rPr>
        <w:t>、</w:t>
      </w:r>
      <w:r>
        <w:rPr>
          <w:rFonts w:eastAsia="仿宋_GB2312" w:cs="仿宋_GB2312"/>
          <w:sz w:val="32"/>
          <w:szCs w:val="32"/>
        </w:rPr>
        <w:t>B</w:t>
      </w:r>
      <w:r>
        <w:rPr>
          <w:rFonts w:eastAsia="仿宋_GB2312" w:cs="仿宋_GB2312" w:hint="eastAsia"/>
          <w:sz w:val="32"/>
          <w:szCs w:val="32"/>
        </w:rPr>
        <w:t>两个小组分别进行小组单循环比赛，根据积分排出两个小组的名次。</w:t>
      </w:r>
    </w:p>
    <w:p w:rsidR="000577C8" w:rsidRDefault="000577C8" w:rsidP="000044D2">
      <w:pPr>
        <w:spacing w:line="360" w:lineRule="auto"/>
        <w:ind w:firstLineChars="200" w:firstLine="640"/>
        <w:rPr>
          <w:rFonts w:eastAsia="仿宋_GB2312" w:cs="仿宋_GB2312"/>
          <w:sz w:val="32"/>
          <w:szCs w:val="32"/>
          <w:lang w:val="zh-CN"/>
        </w:rPr>
      </w:pPr>
      <w:r>
        <w:rPr>
          <w:rFonts w:eastAsia="仿宋_GB2312" w:cs="仿宋_GB2312" w:hint="eastAsia"/>
          <w:sz w:val="32"/>
          <w:szCs w:val="32"/>
          <w:lang w:val="zh-CN"/>
        </w:rPr>
        <w:t>（</w:t>
      </w:r>
      <w:r>
        <w:rPr>
          <w:rFonts w:eastAsia="仿宋_GB2312" w:cs="仿宋_GB2312"/>
          <w:sz w:val="32"/>
          <w:szCs w:val="32"/>
        </w:rPr>
        <w:t>1</w:t>
      </w:r>
      <w:r>
        <w:rPr>
          <w:rFonts w:eastAsia="仿宋_GB2312" w:cs="仿宋_GB2312" w:hint="eastAsia"/>
          <w:sz w:val="32"/>
          <w:szCs w:val="32"/>
          <w:lang w:val="zh-CN"/>
        </w:rPr>
        <w:t>）每队胜一场得</w:t>
      </w:r>
      <w:r>
        <w:rPr>
          <w:rFonts w:eastAsia="仿宋_GB2312" w:cs="仿宋_GB2312"/>
          <w:sz w:val="32"/>
          <w:szCs w:val="32"/>
          <w:lang w:val="zh-CN"/>
        </w:rPr>
        <w:t>2</w:t>
      </w:r>
      <w:r>
        <w:rPr>
          <w:rFonts w:eastAsia="仿宋_GB2312" w:cs="仿宋_GB2312" w:hint="eastAsia"/>
          <w:sz w:val="32"/>
          <w:szCs w:val="32"/>
          <w:lang w:val="zh-CN"/>
        </w:rPr>
        <w:t>分，负一场得</w:t>
      </w:r>
      <w:r>
        <w:rPr>
          <w:rFonts w:eastAsia="仿宋_GB2312" w:cs="仿宋_GB2312"/>
          <w:sz w:val="32"/>
          <w:szCs w:val="32"/>
          <w:lang w:val="zh-CN"/>
        </w:rPr>
        <w:t>1</w:t>
      </w:r>
      <w:r>
        <w:rPr>
          <w:rFonts w:eastAsia="仿宋_GB2312" w:cs="仿宋_GB2312" w:hint="eastAsia"/>
          <w:sz w:val="32"/>
          <w:szCs w:val="32"/>
          <w:lang w:val="zh-CN"/>
        </w:rPr>
        <w:t>分，弃权取消全部比赛成绩，最后按各队比赛积分多少决定小组名次，积分多者名次列前。</w:t>
      </w:r>
    </w:p>
    <w:p w:rsidR="000577C8" w:rsidRDefault="000577C8" w:rsidP="000044D2">
      <w:pPr>
        <w:spacing w:line="360" w:lineRule="auto"/>
        <w:ind w:firstLineChars="200" w:firstLine="640"/>
        <w:rPr>
          <w:rFonts w:eastAsia="仿宋_GB2312" w:cs="仿宋_GB2312"/>
          <w:sz w:val="32"/>
          <w:szCs w:val="32"/>
          <w:lang w:val="zh-CN"/>
        </w:rPr>
      </w:pPr>
      <w:r>
        <w:rPr>
          <w:rFonts w:eastAsia="仿宋_GB2312" w:cs="仿宋_GB2312" w:hint="eastAsia"/>
          <w:sz w:val="32"/>
          <w:szCs w:val="32"/>
          <w:lang w:val="zh-CN"/>
        </w:rPr>
        <w:t>（</w:t>
      </w:r>
      <w:r>
        <w:rPr>
          <w:rFonts w:eastAsia="仿宋_GB2312" w:cs="仿宋_GB2312"/>
          <w:sz w:val="32"/>
          <w:szCs w:val="32"/>
        </w:rPr>
        <w:t>2</w:t>
      </w:r>
      <w:r>
        <w:rPr>
          <w:rFonts w:eastAsia="仿宋_GB2312" w:cs="仿宋_GB2312" w:hint="eastAsia"/>
          <w:sz w:val="32"/>
          <w:szCs w:val="32"/>
          <w:lang w:val="zh-CN"/>
        </w:rPr>
        <w:t>）如遇两个队积分相同，按两个队相互间比赛的胜负决定，胜者名次列前。</w:t>
      </w:r>
    </w:p>
    <w:p w:rsidR="000577C8" w:rsidRDefault="000577C8" w:rsidP="000044D2">
      <w:pPr>
        <w:spacing w:line="360" w:lineRule="auto"/>
        <w:ind w:firstLineChars="200" w:firstLine="640"/>
        <w:rPr>
          <w:rFonts w:eastAsia="仿宋_GB2312" w:cs="仿宋_GB2312"/>
          <w:sz w:val="32"/>
          <w:szCs w:val="32"/>
          <w:lang w:val="zh-CN"/>
        </w:rPr>
      </w:pPr>
      <w:r>
        <w:rPr>
          <w:rFonts w:eastAsia="仿宋_GB2312" w:cs="仿宋_GB2312" w:hint="eastAsia"/>
          <w:sz w:val="32"/>
          <w:szCs w:val="32"/>
          <w:lang w:val="zh-CN"/>
        </w:rPr>
        <w:t>（</w:t>
      </w:r>
      <w:r>
        <w:rPr>
          <w:rFonts w:eastAsia="仿宋_GB2312" w:cs="仿宋_GB2312"/>
          <w:sz w:val="32"/>
          <w:szCs w:val="32"/>
        </w:rPr>
        <w:t>3</w:t>
      </w:r>
      <w:r>
        <w:rPr>
          <w:rFonts w:eastAsia="仿宋_GB2312" w:cs="仿宋_GB2312" w:hint="eastAsia"/>
          <w:sz w:val="32"/>
          <w:szCs w:val="32"/>
          <w:lang w:val="zh-CN"/>
        </w:rPr>
        <w:t>）如遇三个队（或三个以上的队）积分相等，其排名顺序依次为：</w:t>
      </w:r>
    </w:p>
    <w:p w:rsidR="000577C8" w:rsidRDefault="000577C8" w:rsidP="000044D2">
      <w:pPr>
        <w:spacing w:line="360" w:lineRule="auto"/>
        <w:ind w:firstLineChars="200" w:firstLine="640"/>
        <w:rPr>
          <w:rFonts w:eastAsia="仿宋_GB2312" w:cs="仿宋_GB2312"/>
          <w:sz w:val="32"/>
          <w:szCs w:val="32"/>
          <w:lang w:val="zh-CN"/>
        </w:rPr>
      </w:pPr>
      <w:r>
        <w:rPr>
          <w:rFonts w:eastAsia="仿宋_GB2312" w:cs="仿宋_GB2312" w:hint="eastAsia"/>
          <w:sz w:val="32"/>
          <w:szCs w:val="32"/>
          <w:lang w:val="zh-CN"/>
        </w:rPr>
        <w:t>①同积分球队之间的胜负关系；</w:t>
      </w:r>
    </w:p>
    <w:p w:rsidR="000577C8" w:rsidRDefault="000577C8" w:rsidP="000044D2">
      <w:pPr>
        <w:spacing w:line="360" w:lineRule="auto"/>
        <w:ind w:firstLineChars="200" w:firstLine="640"/>
        <w:rPr>
          <w:rFonts w:eastAsia="仿宋_GB2312" w:cs="仿宋_GB2312"/>
          <w:sz w:val="32"/>
          <w:szCs w:val="32"/>
          <w:lang w:val="zh-CN"/>
        </w:rPr>
      </w:pPr>
      <w:r>
        <w:rPr>
          <w:rFonts w:eastAsia="仿宋_GB2312" w:cs="仿宋_GB2312" w:hint="eastAsia"/>
          <w:sz w:val="32"/>
          <w:szCs w:val="32"/>
          <w:lang w:val="zh-CN"/>
        </w:rPr>
        <w:t>②同积分球队之间的净胜分；</w:t>
      </w:r>
    </w:p>
    <w:p w:rsidR="000577C8" w:rsidRDefault="000577C8" w:rsidP="000044D2">
      <w:pPr>
        <w:spacing w:line="360" w:lineRule="auto"/>
        <w:ind w:firstLineChars="200" w:firstLine="640"/>
        <w:rPr>
          <w:rFonts w:eastAsia="仿宋_GB2312" w:cs="仿宋_GB2312"/>
          <w:sz w:val="32"/>
          <w:szCs w:val="32"/>
          <w:lang w:val="zh-CN"/>
        </w:rPr>
      </w:pPr>
      <w:r>
        <w:rPr>
          <w:rFonts w:eastAsia="仿宋_GB2312" w:cs="仿宋_GB2312" w:hint="eastAsia"/>
          <w:sz w:val="32"/>
          <w:szCs w:val="32"/>
          <w:lang w:val="zh-CN"/>
        </w:rPr>
        <w:t>③同积分球队之间的总得分；</w:t>
      </w:r>
    </w:p>
    <w:p w:rsidR="000577C8" w:rsidRDefault="000577C8" w:rsidP="000044D2">
      <w:pPr>
        <w:spacing w:line="360" w:lineRule="auto"/>
        <w:ind w:firstLineChars="200" w:firstLine="640"/>
        <w:rPr>
          <w:rFonts w:eastAsia="仿宋_GB2312" w:cs="仿宋_GB2312"/>
          <w:sz w:val="32"/>
          <w:szCs w:val="32"/>
          <w:lang w:val="zh-CN"/>
        </w:rPr>
      </w:pPr>
      <w:r>
        <w:rPr>
          <w:rFonts w:eastAsia="仿宋_GB2312" w:cs="仿宋_GB2312" w:hint="eastAsia"/>
          <w:sz w:val="32"/>
          <w:szCs w:val="32"/>
          <w:lang w:val="zh-CN"/>
        </w:rPr>
        <w:t>④同积分球队组内的净胜分；</w:t>
      </w:r>
    </w:p>
    <w:p w:rsidR="000577C8" w:rsidRDefault="000577C8" w:rsidP="000044D2">
      <w:pPr>
        <w:spacing w:line="360" w:lineRule="auto"/>
        <w:ind w:firstLineChars="200" w:firstLine="640"/>
        <w:rPr>
          <w:rFonts w:eastAsia="仿宋_GB2312" w:cs="仿宋_GB2312"/>
          <w:sz w:val="32"/>
          <w:szCs w:val="32"/>
          <w:lang w:val="zh-CN"/>
        </w:rPr>
      </w:pPr>
      <w:r>
        <w:rPr>
          <w:rFonts w:eastAsia="仿宋_GB2312" w:cs="仿宋_GB2312" w:hint="eastAsia"/>
          <w:sz w:val="32"/>
          <w:szCs w:val="32"/>
          <w:lang w:val="zh-CN"/>
        </w:rPr>
        <w:t>⑤同积分球队组内的总得分；</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hint="eastAsia"/>
          <w:sz w:val="32"/>
          <w:szCs w:val="32"/>
          <w:lang w:val="zh-CN"/>
        </w:rPr>
        <w:t>⑥采用抽签决出。</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第二阶段两个小组前二名进行交叉淘汰赛及附加赛，决出第</w:t>
      </w:r>
      <w:r>
        <w:rPr>
          <w:rFonts w:eastAsia="仿宋_GB2312" w:cs="仿宋_GB2312"/>
          <w:sz w:val="32"/>
          <w:szCs w:val="32"/>
        </w:rPr>
        <w:t>1</w:t>
      </w:r>
      <w:r>
        <w:rPr>
          <w:rFonts w:eastAsia="仿宋_GB2312" w:cs="仿宋_GB2312" w:hint="eastAsia"/>
          <w:sz w:val="32"/>
          <w:szCs w:val="32"/>
        </w:rPr>
        <w:t>至</w:t>
      </w:r>
      <w:r>
        <w:rPr>
          <w:rFonts w:eastAsia="仿宋_GB2312" w:cs="仿宋_GB2312"/>
          <w:sz w:val="32"/>
          <w:szCs w:val="32"/>
        </w:rPr>
        <w:t>4</w:t>
      </w:r>
      <w:r>
        <w:rPr>
          <w:rFonts w:eastAsia="仿宋_GB2312" w:cs="仿宋_GB2312" w:hint="eastAsia"/>
          <w:sz w:val="32"/>
          <w:szCs w:val="32"/>
        </w:rPr>
        <w:t>名；其余各队进行同名次赛，决出所有名次。</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hint="eastAsia"/>
          <w:sz w:val="32"/>
          <w:szCs w:val="32"/>
        </w:rPr>
        <w:t>（三）男子比赛用球为“摩腾</w:t>
      </w:r>
      <w:r>
        <w:rPr>
          <w:rFonts w:eastAsia="仿宋_GB2312" w:cs="仿宋_GB2312"/>
          <w:sz w:val="32"/>
          <w:szCs w:val="32"/>
        </w:rPr>
        <w:t>G7”</w:t>
      </w:r>
      <w:r>
        <w:rPr>
          <w:rFonts w:eastAsia="仿宋_GB2312" w:cs="仿宋_GB2312" w:hint="eastAsia"/>
          <w:sz w:val="32"/>
          <w:szCs w:val="32"/>
        </w:rPr>
        <w:t>，女子比赛用球为“摩腾</w:t>
      </w:r>
      <w:r>
        <w:rPr>
          <w:rFonts w:eastAsia="仿宋_GB2312" w:cs="仿宋_GB2312"/>
          <w:sz w:val="32"/>
          <w:szCs w:val="32"/>
        </w:rPr>
        <w:t>G6”</w:t>
      </w:r>
      <w:r>
        <w:rPr>
          <w:rFonts w:eastAsia="仿宋_GB2312" w:cs="仿宋_GB2312" w:hint="eastAsia"/>
          <w:sz w:val="32"/>
          <w:szCs w:val="32"/>
        </w:rPr>
        <w:t>。</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hint="eastAsia"/>
          <w:sz w:val="32"/>
          <w:szCs w:val="32"/>
        </w:rPr>
        <w:t>（四）采用</w:t>
      </w:r>
      <w:r>
        <w:rPr>
          <w:rFonts w:eastAsia="仿宋_GB2312" w:cs="仿宋_GB2312"/>
          <w:sz w:val="32"/>
          <w:szCs w:val="32"/>
        </w:rPr>
        <w:t>4</w:t>
      </w:r>
      <w:r>
        <w:rPr>
          <w:rFonts w:eastAsia="仿宋_GB2312" w:cs="仿宋_GB2312" w:hint="eastAsia"/>
          <w:sz w:val="32"/>
          <w:szCs w:val="32"/>
        </w:rPr>
        <w:t>×</w:t>
      </w:r>
      <w:r>
        <w:rPr>
          <w:rFonts w:eastAsia="仿宋_GB2312" w:cs="仿宋_GB2312"/>
          <w:sz w:val="32"/>
          <w:szCs w:val="32"/>
        </w:rPr>
        <w:t>10</w:t>
      </w:r>
      <w:r>
        <w:rPr>
          <w:rFonts w:eastAsia="仿宋_GB2312" w:cs="仿宋_GB2312" w:hint="eastAsia"/>
          <w:sz w:val="32"/>
          <w:szCs w:val="32"/>
        </w:rPr>
        <w:t>分钟的比赛方式，其中</w:t>
      </w:r>
      <w:r>
        <w:rPr>
          <w:rFonts w:eastAsia="仿宋_GB2312" w:cs="仿宋_GB2312"/>
          <w:sz w:val="32"/>
          <w:szCs w:val="32"/>
        </w:rPr>
        <w:t>1</w:t>
      </w:r>
      <w:r>
        <w:rPr>
          <w:rFonts w:eastAsia="仿宋_GB2312" w:cs="仿宋_GB2312" w:hint="eastAsia"/>
          <w:sz w:val="32"/>
          <w:szCs w:val="32"/>
        </w:rPr>
        <w:t>、</w:t>
      </w:r>
      <w:r>
        <w:rPr>
          <w:rFonts w:eastAsia="仿宋_GB2312" w:cs="仿宋_GB2312"/>
          <w:sz w:val="32"/>
          <w:szCs w:val="32"/>
        </w:rPr>
        <w:t>2</w:t>
      </w:r>
      <w:r>
        <w:rPr>
          <w:rFonts w:eastAsia="仿宋_GB2312" w:cs="仿宋_GB2312" w:hint="eastAsia"/>
          <w:sz w:val="32"/>
          <w:szCs w:val="32"/>
        </w:rPr>
        <w:t>节和</w:t>
      </w:r>
      <w:r>
        <w:rPr>
          <w:rFonts w:eastAsia="仿宋_GB2312" w:cs="仿宋_GB2312"/>
          <w:sz w:val="32"/>
          <w:szCs w:val="32"/>
        </w:rPr>
        <w:t>3</w:t>
      </w:r>
      <w:r>
        <w:rPr>
          <w:rFonts w:eastAsia="仿宋_GB2312" w:cs="仿宋_GB2312" w:hint="eastAsia"/>
          <w:sz w:val="32"/>
          <w:szCs w:val="32"/>
        </w:rPr>
        <w:t>、</w:t>
      </w:r>
      <w:r>
        <w:rPr>
          <w:rFonts w:eastAsia="仿宋_GB2312" w:cs="仿宋_GB2312"/>
          <w:sz w:val="32"/>
          <w:szCs w:val="32"/>
        </w:rPr>
        <w:lastRenderedPageBreak/>
        <w:t>4</w:t>
      </w:r>
      <w:r>
        <w:rPr>
          <w:rFonts w:eastAsia="仿宋_GB2312" w:cs="仿宋_GB2312" w:hint="eastAsia"/>
          <w:sz w:val="32"/>
          <w:szCs w:val="32"/>
        </w:rPr>
        <w:t>节中间休息</w:t>
      </w:r>
      <w:r>
        <w:rPr>
          <w:rFonts w:eastAsia="仿宋_GB2312" w:cs="仿宋_GB2312"/>
          <w:sz w:val="32"/>
          <w:szCs w:val="32"/>
        </w:rPr>
        <w:t>2</w:t>
      </w:r>
      <w:r>
        <w:rPr>
          <w:rFonts w:eastAsia="仿宋_GB2312" w:cs="仿宋_GB2312" w:hint="eastAsia"/>
          <w:sz w:val="32"/>
          <w:szCs w:val="32"/>
        </w:rPr>
        <w:t>分钟，第</w:t>
      </w:r>
      <w:r>
        <w:rPr>
          <w:rFonts w:eastAsia="仿宋_GB2312" w:cs="仿宋_GB2312"/>
          <w:sz w:val="32"/>
          <w:szCs w:val="32"/>
        </w:rPr>
        <w:t>2</w:t>
      </w:r>
      <w:r>
        <w:rPr>
          <w:rFonts w:eastAsia="仿宋_GB2312" w:cs="仿宋_GB2312" w:hint="eastAsia"/>
          <w:sz w:val="32"/>
          <w:szCs w:val="32"/>
        </w:rPr>
        <w:t>、</w:t>
      </w:r>
      <w:r>
        <w:rPr>
          <w:rFonts w:eastAsia="仿宋_GB2312" w:cs="仿宋_GB2312"/>
          <w:sz w:val="32"/>
          <w:szCs w:val="32"/>
        </w:rPr>
        <w:t>3</w:t>
      </w:r>
      <w:r>
        <w:rPr>
          <w:rFonts w:eastAsia="仿宋_GB2312" w:cs="仿宋_GB2312" w:hint="eastAsia"/>
          <w:sz w:val="32"/>
          <w:szCs w:val="32"/>
        </w:rPr>
        <w:t>节中间休息</w:t>
      </w:r>
      <w:r>
        <w:rPr>
          <w:rFonts w:eastAsia="仿宋_GB2312" w:cs="仿宋_GB2312"/>
          <w:sz w:val="32"/>
          <w:szCs w:val="32"/>
        </w:rPr>
        <w:t>10</w:t>
      </w:r>
      <w:r>
        <w:rPr>
          <w:rFonts w:eastAsia="仿宋_GB2312" w:cs="仿宋_GB2312" w:hint="eastAsia"/>
          <w:sz w:val="32"/>
          <w:szCs w:val="32"/>
        </w:rPr>
        <w:t>分钟。</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hint="eastAsia"/>
          <w:sz w:val="32"/>
          <w:szCs w:val="32"/>
        </w:rPr>
        <w:t>（五）各队须准备深、浅两套不同颜色的比赛服，号码必须为</w:t>
      </w:r>
      <w:r>
        <w:rPr>
          <w:rFonts w:eastAsia="仿宋_GB2312" w:cs="仿宋_GB2312"/>
          <w:sz w:val="32"/>
          <w:szCs w:val="32"/>
        </w:rPr>
        <w:t>4-15</w:t>
      </w:r>
      <w:r>
        <w:rPr>
          <w:rFonts w:eastAsia="仿宋_GB2312" w:cs="仿宋_GB2312" w:hint="eastAsia"/>
          <w:sz w:val="32"/>
          <w:szCs w:val="32"/>
        </w:rPr>
        <w:t>号，并且号码清晰。</w:t>
      </w:r>
    </w:p>
    <w:p w:rsidR="000577C8" w:rsidRDefault="000577C8" w:rsidP="000044D2">
      <w:pPr>
        <w:spacing w:line="360" w:lineRule="auto"/>
        <w:ind w:firstLineChars="150" w:firstLine="480"/>
        <w:rPr>
          <w:rFonts w:eastAsia="黑体"/>
          <w:sz w:val="32"/>
          <w:szCs w:val="32"/>
        </w:rPr>
      </w:pPr>
      <w:r>
        <w:rPr>
          <w:rFonts w:eastAsia="黑体" w:hint="eastAsia"/>
          <w:sz w:val="32"/>
          <w:szCs w:val="32"/>
        </w:rPr>
        <w:t>十、兴奋剂检查和性别检查</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hint="eastAsia"/>
          <w:sz w:val="32"/>
          <w:szCs w:val="32"/>
        </w:rPr>
        <w:t>（一）兴奋剂检查和处罚按照国家体育总局、中国奥委会、反兴奋剂委员会的有关规定执行。</w:t>
      </w:r>
    </w:p>
    <w:p w:rsidR="000577C8" w:rsidRDefault="000577C8" w:rsidP="000044D2">
      <w:pPr>
        <w:spacing w:line="360" w:lineRule="auto"/>
        <w:ind w:firstLineChars="200" w:firstLine="640"/>
        <w:rPr>
          <w:rFonts w:eastAsia="仿宋_GB2312" w:cs="仿宋_GB2312"/>
          <w:sz w:val="32"/>
          <w:szCs w:val="32"/>
        </w:rPr>
      </w:pPr>
      <w:r>
        <w:rPr>
          <w:rFonts w:eastAsia="仿宋_GB2312" w:cs="仿宋_GB2312" w:hint="eastAsia"/>
          <w:sz w:val="32"/>
          <w:szCs w:val="32"/>
        </w:rPr>
        <w:t>（二）性别检查将根据国际组织有关规定，按照必需和必要的原则进行。已经获得国内各单项运动协会认可的女性证明书的运动员，可予以免检。</w:t>
      </w:r>
    </w:p>
    <w:p w:rsidR="000577C8" w:rsidRDefault="000577C8" w:rsidP="000044D2">
      <w:pPr>
        <w:spacing w:line="360" w:lineRule="auto"/>
        <w:ind w:firstLineChars="200" w:firstLine="640"/>
        <w:rPr>
          <w:rFonts w:eastAsia="黑体"/>
          <w:sz w:val="32"/>
          <w:szCs w:val="32"/>
        </w:rPr>
      </w:pPr>
      <w:r>
        <w:rPr>
          <w:rFonts w:eastAsia="黑体" w:hint="eastAsia"/>
          <w:sz w:val="32"/>
          <w:szCs w:val="32"/>
        </w:rPr>
        <w:t>十一、录取名次与奖励办法</w:t>
      </w:r>
    </w:p>
    <w:p w:rsidR="000577C8" w:rsidRDefault="000577C8" w:rsidP="000044D2">
      <w:pPr>
        <w:spacing w:line="360" w:lineRule="auto"/>
        <w:ind w:firstLineChars="200" w:firstLine="640"/>
        <w:rPr>
          <w:rFonts w:eastAsia="黑体"/>
          <w:sz w:val="32"/>
          <w:szCs w:val="32"/>
        </w:rPr>
      </w:pPr>
      <w:r>
        <w:rPr>
          <w:rFonts w:eastAsia="仿宋_GB2312" w:hint="eastAsia"/>
          <w:sz w:val="32"/>
          <w:szCs w:val="32"/>
        </w:rPr>
        <w:t>（一）各项目均录取前</w:t>
      </w:r>
      <w:r>
        <w:rPr>
          <w:rFonts w:eastAsia="仿宋_GB2312"/>
          <w:sz w:val="32"/>
          <w:szCs w:val="32"/>
        </w:rPr>
        <w:t>8</w:t>
      </w:r>
      <w:r>
        <w:rPr>
          <w:rFonts w:eastAsia="仿宋_GB2312" w:hint="eastAsia"/>
          <w:sz w:val="32"/>
          <w:szCs w:val="32"/>
        </w:rPr>
        <w:t>名。</w:t>
      </w:r>
    </w:p>
    <w:p w:rsidR="000577C8" w:rsidRDefault="000577C8" w:rsidP="000044D2">
      <w:pPr>
        <w:spacing w:line="360" w:lineRule="auto"/>
        <w:ind w:firstLineChars="200" w:firstLine="640"/>
        <w:rPr>
          <w:rFonts w:eastAsia="仿宋_GB2312"/>
          <w:sz w:val="32"/>
          <w:szCs w:val="32"/>
        </w:rPr>
      </w:pPr>
      <w:r>
        <w:rPr>
          <w:rFonts w:eastAsia="仿宋_GB2312" w:hint="eastAsia"/>
          <w:sz w:val="32"/>
          <w:szCs w:val="32"/>
        </w:rPr>
        <w:t>（二）获得比赛前</w:t>
      </w:r>
      <w:r>
        <w:rPr>
          <w:rFonts w:eastAsia="仿宋_GB2312"/>
          <w:sz w:val="32"/>
          <w:szCs w:val="32"/>
        </w:rPr>
        <w:t>3</w:t>
      </w:r>
      <w:r>
        <w:rPr>
          <w:rFonts w:eastAsia="仿宋_GB2312" w:hint="eastAsia"/>
          <w:sz w:val="32"/>
          <w:szCs w:val="32"/>
        </w:rPr>
        <w:t>名的运动员（队），分别颁发金、银、铜牌；获得前</w:t>
      </w:r>
      <w:r>
        <w:rPr>
          <w:rFonts w:eastAsia="仿宋_GB2312"/>
          <w:sz w:val="32"/>
          <w:szCs w:val="32"/>
        </w:rPr>
        <w:t>8</w:t>
      </w:r>
      <w:r>
        <w:rPr>
          <w:rFonts w:eastAsia="仿宋_GB2312" w:hint="eastAsia"/>
          <w:sz w:val="32"/>
          <w:szCs w:val="32"/>
        </w:rPr>
        <w:t>名的运动员（队）分别颁发成绩证书及奖杯。</w:t>
      </w:r>
    </w:p>
    <w:p w:rsidR="000577C8" w:rsidRDefault="000577C8" w:rsidP="000044D2">
      <w:pPr>
        <w:spacing w:line="360" w:lineRule="auto"/>
        <w:ind w:firstLineChars="200" w:firstLine="640"/>
        <w:rPr>
          <w:rFonts w:eastAsia="黑体"/>
          <w:sz w:val="32"/>
          <w:szCs w:val="32"/>
        </w:rPr>
      </w:pPr>
      <w:r>
        <w:rPr>
          <w:rFonts w:eastAsia="黑体" w:hint="eastAsia"/>
          <w:sz w:val="32"/>
          <w:szCs w:val="32"/>
        </w:rPr>
        <w:t>十二、报名和报到</w:t>
      </w:r>
    </w:p>
    <w:p w:rsidR="000577C8" w:rsidRDefault="000577C8">
      <w:pPr>
        <w:spacing w:line="360" w:lineRule="auto"/>
        <w:ind w:firstLine="640"/>
        <w:rPr>
          <w:rFonts w:eastAsia="楷体_GB2312"/>
          <w:b/>
          <w:sz w:val="32"/>
          <w:szCs w:val="32"/>
        </w:rPr>
      </w:pPr>
      <w:r>
        <w:rPr>
          <w:rFonts w:eastAsia="楷体_GB2312" w:hint="eastAsia"/>
          <w:b/>
          <w:sz w:val="32"/>
          <w:szCs w:val="32"/>
        </w:rPr>
        <w:t>（</w:t>
      </w:r>
      <w:r>
        <w:rPr>
          <w:rFonts w:eastAsia="仿宋_GB2312" w:cs="仿宋_GB2312" w:hint="eastAsia"/>
          <w:sz w:val="32"/>
          <w:szCs w:val="32"/>
        </w:rPr>
        <w:t>一</w:t>
      </w:r>
      <w:r>
        <w:rPr>
          <w:rFonts w:eastAsia="楷体_GB2312" w:hint="eastAsia"/>
          <w:b/>
          <w:sz w:val="32"/>
          <w:szCs w:val="32"/>
        </w:rPr>
        <w:t>）报名办法及日期</w:t>
      </w:r>
    </w:p>
    <w:p w:rsidR="007D16CD" w:rsidRDefault="00301FF1" w:rsidP="007D16CD">
      <w:pPr>
        <w:spacing w:line="360" w:lineRule="auto"/>
        <w:ind w:firstLineChars="200" w:firstLine="640"/>
        <w:rPr>
          <w:rFonts w:eastAsia="仿宋_GB2312"/>
          <w:sz w:val="32"/>
          <w:szCs w:val="32"/>
        </w:rPr>
      </w:pPr>
      <w:r>
        <w:rPr>
          <w:rFonts w:eastAsia="仿宋_GB2312"/>
          <w:sz w:val="32"/>
          <w:szCs w:val="32"/>
        </w:rPr>
        <w:t>1.</w:t>
      </w:r>
      <w:r w:rsidR="007D16CD">
        <w:rPr>
          <w:rFonts w:eastAsia="仿宋_GB2312" w:hint="eastAsia"/>
          <w:sz w:val="32"/>
          <w:szCs w:val="32"/>
        </w:rPr>
        <w:t>获得决赛资格的运动员、领队、教练员须在中华人民共和国第十三届学生运动会官网（</w:t>
      </w:r>
      <w:r w:rsidR="007D16CD">
        <w:rPr>
          <w:rFonts w:eastAsia="仿宋_GB2312"/>
          <w:sz w:val="32"/>
          <w:szCs w:val="32"/>
        </w:rPr>
        <w:t>www.xsydh2017.org</w:t>
      </w:r>
      <w:r w:rsidR="003E51CF">
        <w:rPr>
          <w:rFonts w:eastAsia="仿宋_GB2312" w:hint="eastAsia"/>
          <w:sz w:val="32"/>
          <w:szCs w:val="32"/>
        </w:rPr>
        <w:t>）上的“代表团报名”完成篮</w:t>
      </w:r>
      <w:bookmarkStart w:id="1" w:name="_GoBack"/>
      <w:bookmarkEnd w:id="1"/>
      <w:r w:rsidR="007D16CD">
        <w:rPr>
          <w:rFonts w:eastAsia="仿宋_GB2312" w:hint="eastAsia"/>
          <w:sz w:val="32"/>
          <w:szCs w:val="32"/>
        </w:rPr>
        <w:t>球项目的报名报项工作，报名</w:t>
      </w:r>
      <w:r w:rsidR="007D16CD">
        <w:rPr>
          <w:rFonts w:eastAsia="仿宋_GB2312"/>
          <w:sz w:val="32"/>
          <w:szCs w:val="32"/>
        </w:rPr>
        <w:t>平台开放时间：</w:t>
      </w:r>
      <w:r w:rsidR="007D16CD">
        <w:rPr>
          <w:rFonts w:eastAsia="仿宋_GB2312" w:hint="eastAsia"/>
          <w:sz w:val="32"/>
          <w:szCs w:val="32"/>
        </w:rPr>
        <w:t>2017</w:t>
      </w:r>
      <w:r w:rsidR="007D16CD">
        <w:rPr>
          <w:rFonts w:eastAsia="仿宋_GB2312" w:hint="eastAsia"/>
          <w:sz w:val="32"/>
          <w:szCs w:val="32"/>
        </w:rPr>
        <w:t>年</w:t>
      </w:r>
      <w:r w:rsidR="007D16CD">
        <w:rPr>
          <w:rFonts w:eastAsia="仿宋_GB2312" w:hint="eastAsia"/>
          <w:sz w:val="32"/>
          <w:szCs w:val="32"/>
        </w:rPr>
        <w:t>5</w:t>
      </w:r>
      <w:r w:rsidR="007D16CD">
        <w:rPr>
          <w:rFonts w:eastAsia="仿宋_GB2312" w:hint="eastAsia"/>
          <w:sz w:val="32"/>
          <w:szCs w:val="32"/>
        </w:rPr>
        <w:t>月</w:t>
      </w:r>
      <w:r w:rsidR="007D16CD">
        <w:rPr>
          <w:rFonts w:eastAsia="仿宋_GB2312" w:hint="eastAsia"/>
          <w:sz w:val="32"/>
          <w:szCs w:val="32"/>
        </w:rPr>
        <w:t>1</w:t>
      </w:r>
      <w:r w:rsidR="007D16CD">
        <w:rPr>
          <w:rFonts w:eastAsia="仿宋_GB2312" w:hint="eastAsia"/>
          <w:sz w:val="32"/>
          <w:szCs w:val="32"/>
        </w:rPr>
        <w:t>日至</w:t>
      </w:r>
      <w:r w:rsidR="007D16CD">
        <w:rPr>
          <w:rFonts w:eastAsia="仿宋_GB2312" w:hint="eastAsia"/>
          <w:sz w:val="32"/>
          <w:szCs w:val="32"/>
        </w:rPr>
        <w:t>31</w:t>
      </w:r>
      <w:r w:rsidR="007D16CD">
        <w:rPr>
          <w:rFonts w:eastAsia="仿宋_GB2312" w:hint="eastAsia"/>
          <w:sz w:val="32"/>
          <w:szCs w:val="32"/>
        </w:rPr>
        <w:t>日</w:t>
      </w:r>
      <w:r w:rsidR="007D16CD">
        <w:rPr>
          <w:rFonts w:eastAsia="仿宋_GB2312"/>
          <w:sz w:val="32"/>
          <w:szCs w:val="32"/>
        </w:rPr>
        <w:t>。</w:t>
      </w:r>
      <w:r w:rsidR="007D16CD">
        <w:rPr>
          <w:rFonts w:eastAsia="仿宋_GB2312" w:hint="eastAsia"/>
          <w:sz w:val="32"/>
          <w:szCs w:val="32"/>
        </w:rPr>
        <w:t>具体要求详见《中华人民共和国第十三届学生运动会</w:t>
      </w:r>
      <w:r w:rsidR="0037628A">
        <w:rPr>
          <w:rFonts w:eastAsia="仿宋_GB2312" w:hint="eastAsia"/>
          <w:sz w:val="32"/>
          <w:szCs w:val="32"/>
        </w:rPr>
        <w:t>决赛</w:t>
      </w:r>
      <w:r w:rsidR="007D16CD">
        <w:rPr>
          <w:rFonts w:eastAsia="仿宋_GB2312" w:hint="eastAsia"/>
          <w:sz w:val="32"/>
          <w:szCs w:val="32"/>
        </w:rPr>
        <w:t>报名系统操作手册》。</w:t>
      </w:r>
    </w:p>
    <w:p w:rsidR="000577C8" w:rsidRDefault="000577C8" w:rsidP="000044D2">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在报名系统中打印篮球项目报名表，加盖各省教育主</w:t>
      </w:r>
      <w:r>
        <w:rPr>
          <w:rFonts w:eastAsia="仿宋_GB2312" w:hint="eastAsia"/>
          <w:sz w:val="32"/>
          <w:szCs w:val="32"/>
        </w:rPr>
        <w:lastRenderedPageBreak/>
        <w:t>管部门公章。于</w:t>
      </w:r>
      <w:smartTag w:uri="urn:schemas-microsoft-com:office:smarttags" w:element="chsdate">
        <w:smartTagPr>
          <w:attr w:name="IsROCDate" w:val="False"/>
          <w:attr w:name="IsLunarDate" w:val="False"/>
          <w:attr w:name="Day" w:val="31"/>
          <w:attr w:name="Month" w:val="5"/>
          <w:attr w:name="Year" w:val="2017"/>
        </w:smartTagP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w:t>
        </w:r>
      </w:smartTag>
      <w:r>
        <w:rPr>
          <w:rFonts w:eastAsia="仿宋_GB2312" w:hint="eastAsia"/>
          <w:sz w:val="32"/>
          <w:szCs w:val="32"/>
        </w:rPr>
        <w:t>前按时寄送至“中华人民共和国第十三届学生运动会组委会竞赛信息部”。</w:t>
      </w:r>
    </w:p>
    <w:p w:rsidR="000577C8" w:rsidRDefault="000577C8" w:rsidP="000044D2">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报名邮寄单位、地址、联系电话：</w:t>
      </w:r>
    </w:p>
    <w:p w:rsidR="000577C8" w:rsidRDefault="000577C8" w:rsidP="000044D2">
      <w:pPr>
        <w:spacing w:line="360" w:lineRule="auto"/>
        <w:ind w:firstLineChars="200" w:firstLine="640"/>
        <w:rPr>
          <w:rFonts w:eastAsia="仿宋_GB2312"/>
          <w:sz w:val="32"/>
          <w:szCs w:val="32"/>
        </w:rPr>
      </w:pPr>
      <w:r>
        <w:rPr>
          <w:rFonts w:eastAsia="仿宋_GB2312" w:hint="eastAsia"/>
          <w:sz w:val="32"/>
          <w:szCs w:val="32"/>
        </w:rPr>
        <w:t>报名表必须用特快专递邮寄，并请注明“中华人民共和国第十三届学生运动会报名表”字样。各单位必须严格按照规定日期报名，逾期不予受理（以当地邮戳为准）。</w:t>
      </w:r>
    </w:p>
    <w:p w:rsidR="000577C8" w:rsidRDefault="000577C8" w:rsidP="000044D2">
      <w:pPr>
        <w:spacing w:line="360" w:lineRule="auto"/>
        <w:ind w:firstLineChars="200" w:firstLine="640"/>
        <w:rPr>
          <w:rFonts w:eastAsia="仿宋_GB2312"/>
          <w:sz w:val="32"/>
          <w:szCs w:val="32"/>
        </w:rPr>
      </w:pPr>
      <w:r>
        <w:rPr>
          <w:rFonts w:eastAsia="仿宋_GB2312" w:hint="eastAsia"/>
          <w:sz w:val="32"/>
          <w:szCs w:val="32"/>
        </w:rPr>
        <w:t>邮寄：中华人民共和国第十三届学生运动会组委会竞赛信息部。</w:t>
      </w:r>
    </w:p>
    <w:p w:rsidR="000577C8" w:rsidRDefault="000577C8" w:rsidP="000044D2">
      <w:pPr>
        <w:spacing w:line="360" w:lineRule="auto"/>
        <w:ind w:firstLineChars="200" w:firstLine="640"/>
        <w:rPr>
          <w:rFonts w:eastAsia="仿宋_GB2312"/>
          <w:sz w:val="32"/>
          <w:szCs w:val="32"/>
        </w:rPr>
      </w:pPr>
      <w:r>
        <w:rPr>
          <w:rFonts w:eastAsia="仿宋_GB2312" w:hint="eastAsia"/>
          <w:sz w:val="32"/>
          <w:szCs w:val="32"/>
        </w:rPr>
        <w:t>地址：浙江省杭州市西湖区文一路</w:t>
      </w:r>
      <w:r>
        <w:rPr>
          <w:rFonts w:eastAsia="仿宋_GB2312"/>
          <w:sz w:val="32"/>
          <w:szCs w:val="32"/>
        </w:rPr>
        <w:t>83</w:t>
      </w:r>
      <w:r>
        <w:rPr>
          <w:rFonts w:eastAsia="仿宋_GB2312" w:hint="eastAsia"/>
          <w:sz w:val="32"/>
          <w:szCs w:val="32"/>
        </w:rPr>
        <w:t>号浙江财经大学文华校区，邮编：</w:t>
      </w:r>
      <w:r>
        <w:rPr>
          <w:rFonts w:eastAsia="仿宋_GB2312"/>
          <w:sz w:val="32"/>
          <w:szCs w:val="32"/>
        </w:rPr>
        <w:t>310012</w:t>
      </w:r>
      <w:r>
        <w:rPr>
          <w:rFonts w:eastAsia="仿宋_GB2312" w:hint="eastAsia"/>
          <w:sz w:val="32"/>
          <w:szCs w:val="32"/>
        </w:rPr>
        <w:t>。</w:t>
      </w:r>
    </w:p>
    <w:p w:rsidR="000577C8" w:rsidRDefault="000577C8" w:rsidP="000044D2">
      <w:pPr>
        <w:spacing w:line="360" w:lineRule="auto"/>
        <w:ind w:firstLineChars="200" w:firstLine="640"/>
        <w:rPr>
          <w:rFonts w:eastAsia="仿宋_GB2312"/>
          <w:sz w:val="32"/>
          <w:szCs w:val="32"/>
        </w:rPr>
      </w:pPr>
      <w:r>
        <w:rPr>
          <w:rFonts w:eastAsia="仿宋_GB2312" w:hint="eastAsia"/>
          <w:sz w:val="32"/>
          <w:szCs w:val="32"/>
        </w:rPr>
        <w:t>联系人：陈品、钱琦；联系电话：</w:t>
      </w:r>
      <w:r>
        <w:rPr>
          <w:rFonts w:eastAsia="仿宋_GB2312"/>
          <w:sz w:val="32"/>
          <w:szCs w:val="32"/>
        </w:rPr>
        <w:t>0571-89775600</w:t>
      </w:r>
      <w:r>
        <w:rPr>
          <w:rFonts w:eastAsia="仿宋_GB2312" w:hint="eastAsia"/>
          <w:sz w:val="32"/>
          <w:szCs w:val="32"/>
        </w:rPr>
        <w:t>。</w:t>
      </w:r>
    </w:p>
    <w:p w:rsidR="000577C8" w:rsidRDefault="000577C8">
      <w:pPr>
        <w:spacing w:line="360" w:lineRule="auto"/>
        <w:ind w:firstLine="640"/>
        <w:rPr>
          <w:rFonts w:eastAsia="楷体_GB2312"/>
          <w:b/>
          <w:sz w:val="32"/>
          <w:szCs w:val="32"/>
        </w:rPr>
      </w:pPr>
      <w:r>
        <w:rPr>
          <w:rFonts w:eastAsia="楷体_GB2312" w:hint="eastAsia"/>
          <w:b/>
          <w:sz w:val="32"/>
          <w:szCs w:val="32"/>
        </w:rPr>
        <w:t>（二）报到</w:t>
      </w:r>
    </w:p>
    <w:p w:rsidR="000577C8" w:rsidRDefault="000577C8" w:rsidP="000044D2">
      <w:pPr>
        <w:spacing w:line="360" w:lineRule="auto"/>
        <w:ind w:firstLineChars="200" w:firstLine="640"/>
        <w:rPr>
          <w:rFonts w:eastAsia="仿宋_GB2312"/>
          <w:sz w:val="32"/>
          <w:szCs w:val="32"/>
          <w:lang w:val="zh-CN"/>
        </w:rPr>
      </w:pPr>
      <w:r>
        <w:rPr>
          <w:rFonts w:eastAsia="仿宋_GB2312"/>
          <w:sz w:val="32"/>
          <w:szCs w:val="32"/>
          <w:lang w:val="zh-CN"/>
        </w:rPr>
        <w:t>1.</w:t>
      </w:r>
      <w:r>
        <w:rPr>
          <w:rFonts w:eastAsia="仿宋_GB2312" w:hint="eastAsia"/>
          <w:sz w:val="32"/>
          <w:szCs w:val="32"/>
          <w:lang w:val="zh-CN"/>
        </w:rPr>
        <w:t>各运动队在本项目比赛开始前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0577C8" w:rsidRDefault="000577C8" w:rsidP="000044D2">
      <w:pPr>
        <w:spacing w:line="360" w:lineRule="auto"/>
        <w:ind w:firstLineChars="200" w:firstLine="640"/>
        <w:rPr>
          <w:rFonts w:eastAsia="仿宋_GB2312"/>
          <w:sz w:val="32"/>
          <w:szCs w:val="32"/>
          <w:lang w:val="zh-CN"/>
        </w:rPr>
      </w:pPr>
      <w:r>
        <w:rPr>
          <w:rFonts w:eastAsia="仿宋_GB2312"/>
          <w:sz w:val="32"/>
          <w:szCs w:val="32"/>
          <w:lang w:val="zh-CN"/>
        </w:rPr>
        <w:t>2.</w:t>
      </w:r>
      <w:r>
        <w:rPr>
          <w:rFonts w:eastAsia="仿宋_GB2312" w:hint="eastAsia"/>
          <w:sz w:val="32"/>
          <w:szCs w:val="32"/>
          <w:lang w:val="zh-CN"/>
        </w:rPr>
        <w:t>有关技术代表、仲裁委员会主任（副主任）、裁判长（副裁判长）、技术官员、仲裁委员于比赛前</w:t>
      </w:r>
      <w:r>
        <w:rPr>
          <w:rFonts w:eastAsia="仿宋_GB2312"/>
          <w:sz w:val="32"/>
          <w:szCs w:val="32"/>
          <w:lang w:val="zh-CN"/>
        </w:rPr>
        <w:t>3</w:t>
      </w:r>
      <w:r>
        <w:rPr>
          <w:rFonts w:eastAsia="仿宋_GB2312" w:hint="eastAsia"/>
          <w:sz w:val="32"/>
          <w:szCs w:val="32"/>
          <w:lang w:val="zh-CN"/>
        </w:rPr>
        <w:t>天报到，裁判员于比赛前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0577C8" w:rsidRDefault="000577C8">
      <w:pPr>
        <w:spacing w:line="360" w:lineRule="auto"/>
        <w:ind w:firstLine="640"/>
        <w:rPr>
          <w:rFonts w:eastAsia="仿宋_GB2312"/>
          <w:sz w:val="32"/>
          <w:szCs w:val="32"/>
        </w:rPr>
      </w:pPr>
      <w:r>
        <w:rPr>
          <w:rFonts w:eastAsia="仿宋_GB2312"/>
          <w:sz w:val="32"/>
          <w:szCs w:val="32"/>
        </w:rPr>
        <w:t>3.</w:t>
      </w:r>
      <w:r>
        <w:rPr>
          <w:rFonts w:eastAsia="仿宋_GB2312" w:hint="eastAsia"/>
          <w:sz w:val="32"/>
          <w:szCs w:val="32"/>
          <w:lang w:val="zh-CN"/>
        </w:rPr>
        <w:t>运动员报到时，须交验本人加盖学校招生办公室章的</w:t>
      </w:r>
      <w:r>
        <w:rPr>
          <w:rFonts w:eastAsia="仿宋_GB2312" w:hint="eastAsia"/>
          <w:bCs/>
          <w:sz w:val="32"/>
          <w:szCs w:val="32"/>
          <w:lang w:val="zh-CN"/>
        </w:rPr>
        <w:t>招生录取审批表、《第二代居民身份证》原件、保险单据、健康证明，</w:t>
      </w:r>
      <w:r>
        <w:rPr>
          <w:rFonts w:eastAsia="仿宋_GB2312" w:hint="eastAsia"/>
          <w:sz w:val="32"/>
          <w:szCs w:val="32"/>
          <w:lang w:val="zh-CN"/>
        </w:rPr>
        <w:t>否则不允许参加比赛。</w:t>
      </w:r>
      <w:r>
        <w:rPr>
          <w:rFonts w:eastAsia="仿宋_GB2312" w:hint="eastAsia"/>
          <w:sz w:val="32"/>
          <w:szCs w:val="32"/>
        </w:rPr>
        <w:t>香港、澳门参赛运动员不受此限。</w:t>
      </w:r>
    </w:p>
    <w:p w:rsidR="000577C8" w:rsidRDefault="000577C8">
      <w:pPr>
        <w:spacing w:line="360" w:lineRule="auto"/>
        <w:ind w:firstLine="640"/>
        <w:rPr>
          <w:rFonts w:eastAsia="楷体_GB2312"/>
          <w:b/>
          <w:sz w:val="32"/>
          <w:szCs w:val="32"/>
          <w:lang w:val="zh-CN"/>
        </w:rPr>
      </w:pPr>
      <w:r>
        <w:rPr>
          <w:rFonts w:eastAsia="楷体_GB2312" w:hint="eastAsia"/>
          <w:b/>
          <w:sz w:val="32"/>
          <w:szCs w:val="32"/>
          <w:lang w:val="zh-CN"/>
        </w:rPr>
        <w:t>（三）注册</w:t>
      </w:r>
    </w:p>
    <w:p w:rsidR="000577C8" w:rsidRDefault="000577C8">
      <w:pPr>
        <w:spacing w:line="360" w:lineRule="auto"/>
        <w:ind w:firstLine="640"/>
        <w:rPr>
          <w:rFonts w:eastAsia="仿宋_GB2312"/>
          <w:sz w:val="32"/>
          <w:szCs w:val="32"/>
          <w:lang w:val="zh-CN"/>
        </w:rPr>
      </w:pPr>
      <w:r>
        <w:rPr>
          <w:rFonts w:eastAsia="仿宋_GB2312" w:hint="eastAsia"/>
          <w:sz w:val="32"/>
          <w:szCs w:val="32"/>
          <w:lang w:val="zh-CN"/>
        </w:rPr>
        <w:lastRenderedPageBreak/>
        <w:t>所有参赛运动员必须在《中国学生体育竞赛管理系统》（</w:t>
      </w:r>
      <w:r>
        <w:rPr>
          <w:rFonts w:eastAsia="仿宋_GB2312"/>
          <w:sz w:val="32"/>
          <w:szCs w:val="32"/>
          <w:lang w:val="zh-CN"/>
        </w:rPr>
        <w:t>www.nssc.org.cn</w:t>
      </w:r>
      <w:r>
        <w:rPr>
          <w:rFonts w:eastAsia="仿宋_GB2312" w:hint="eastAsia"/>
          <w:sz w:val="32"/>
          <w:szCs w:val="32"/>
          <w:lang w:val="zh-CN"/>
        </w:rPr>
        <w:t>）中进行网上注册，</w:t>
      </w:r>
      <w:r>
        <w:rPr>
          <w:rFonts w:eastAsia="仿宋_GB2312" w:hint="eastAsia"/>
          <w:sz w:val="32"/>
          <w:szCs w:val="32"/>
        </w:rPr>
        <w:t>否则不得报名</w:t>
      </w:r>
      <w:r>
        <w:rPr>
          <w:rFonts w:eastAsia="仿宋_GB2312" w:hint="eastAsia"/>
          <w:sz w:val="32"/>
          <w:szCs w:val="32"/>
          <w:lang w:val="zh-CN"/>
        </w:rPr>
        <w:t>。香港、澳门参赛运动员不受此限。</w:t>
      </w:r>
    </w:p>
    <w:p w:rsidR="000577C8" w:rsidRDefault="000577C8" w:rsidP="000044D2">
      <w:pPr>
        <w:spacing w:line="360" w:lineRule="auto"/>
        <w:ind w:firstLineChars="200" w:firstLine="640"/>
        <w:rPr>
          <w:rFonts w:eastAsia="黑体"/>
          <w:sz w:val="32"/>
          <w:szCs w:val="32"/>
          <w:lang w:val="zh-CN"/>
        </w:rPr>
      </w:pPr>
      <w:r>
        <w:rPr>
          <w:rFonts w:eastAsia="黑体" w:hint="eastAsia"/>
          <w:sz w:val="32"/>
          <w:szCs w:val="32"/>
          <w:lang w:val="zh-CN"/>
        </w:rPr>
        <w:t>十三、赛风赛纪</w:t>
      </w:r>
    </w:p>
    <w:p w:rsidR="000577C8" w:rsidRDefault="000577C8" w:rsidP="000044D2">
      <w:pPr>
        <w:spacing w:line="360" w:lineRule="auto"/>
        <w:ind w:firstLineChars="200" w:firstLine="640"/>
        <w:rPr>
          <w:rFonts w:eastAsia="仿宋_GB2312"/>
          <w:sz w:val="32"/>
          <w:szCs w:val="32"/>
          <w:lang w:val="zh-CN"/>
        </w:rPr>
      </w:pPr>
      <w:r>
        <w:rPr>
          <w:rFonts w:eastAsia="仿宋_GB2312" w:hint="eastAsia"/>
          <w:sz w:val="32"/>
          <w:szCs w:val="32"/>
          <w:lang w:val="zh-CN"/>
        </w:rPr>
        <w:t>（一）成立专门资格和纪律监督委员会。为严肃赛风赛纪，运动会组委会将设立由教育部体卫艺司、高校学生司、基础一司及中国大、中学生体育协会等部门联合组成的“中华人民共和国第十三届学生运动会资格和纪律监督委员会”，负责对参赛运动队（员）、裁判员和有关工作人员赛风赛纪监督工作，并将建立信访举报及申诉处理机制。</w:t>
      </w:r>
    </w:p>
    <w:p w:rsidR="000577C8" w:rsidRDefault="000577C8" w:rsidP="000044D2">
      <w:pPr>
        <w:spacing w:line="360" w:lineRule="auto"/>
        <w:ind w:firstLineChars="200" w:firstLine="640"/>
        <w:rPr>
          <w:rFonts w:eastAsia="仿宋_GB2312"/>
          <w:sz w:val="32"/>
          <w:szCs w:val="32"/>
          <w:lang w:val="zh-CN"/>
        </w:rPr>
      </w:pPr>
      <w:r>
        <w:rPr>
          <w:rFonts w:eastAsia="楷体_GB2312" w:hint="eastAsia"/>
          <w:sz w:val="32"/>
          <w:szCs w:val="32"/>
        </w:rPr>
        <w:t>（二）严格处罚和加强责任追究。</w:t>
      </w:r>
      <w:r>
        <w:rPr>
          <w:rFonts w:eastAsia="仿宋_GB2312" w:hint="eastAsia"/>
          <w:sz w:val="32"/>
          <w:szCs w:val="32"/>
          <w:lang w:val="zh-CN"/>
        </w:rPr>
        <w:t>对违反运动员资格及赛风赛纪的运动队（员）、教练员、裁判员、领队及其所在单位的处罚，严格按照《全国学生体育竞赛纪律处罚规定》和赛会相关规定执行，并对相关责任人及其所在单位进行责任追究。</w:t>
      </w:r>
    </w:p>
    <w:p w:rsidR="000577C8" w:rsidRDefault="000577C8" w:rsidP="00844787">
      <w:pPr>
        <w:spacing w:line="360" w:lineRule="auto"/>
        <w:ind w:firstLineChars="200" w:firstLine="640"/>
        <w:rPr>
          <w:rFonts w:eastAsia="黑体"/>
          <w:sz w:val="32"/>
          <w:szCs w:val="32"/>
        </w:rPr>
      </w:pPr>
      <w:bookmarkStart w:id="2" w:name="OLE_LINK4"/>
      <w:r>
        <w:rPr>
          <w:rFonts w:eastAsia="黑体" w:hint="eastAsia"/>
          <w:sz w:val="32"/>
          <w:szCs w:val="32"/>
        </w:rPr>
        <w:t>十四、技术代表、仲裁、裁判人员的选派</w:t>
      </w:r>
    </w:p>
    <w:p w:rsidR="000577C8" w:rsidRDefault="000577C8" w:rsidP="000044D2">
      <w:pPr>
        <w:spacing w:line="360" w:lineRule="auto"/>
        <w:ind w:firstLineChars="200" w:firstLine="640"/>
        <w:rPr>
          <w:rFonts w:eastAsia="仿宋_GB2312"/>
          <w:sz w:val="32"/>
          <w:szCs w:val="32"/>
          <w:lang w:val="zh-CN"/>
        </w:rPr>
      </w:pPr>
      <w:r>
        <w:rPr>
          <w:rFonts w:eastAsia="仿宋_GB2312" w:hint="eastAsia"/>
          <w:sz w:val="32"/>
          <w:szCs w:val="32"/>
          <w:lang w:val="zh-CN"/>
        </w:rPr>
        <w:t>竞赛裁判员和仲裁委员会由协办单位与承办单位协商后，共同提出建议名单，报主办单位统一审定。</w:t>
      </w:r>
    </w:p>
    <w:p w:rsidR="000577C8" w:rsidRDefault="000577C8" w:rsidP="000044D2">
      <w:pPr>
        <w:spacing w:line="360" w:lineRule="auto"/>
        <w:ind w:firstLineChars="200" w:firstLine="640"/>
        <w:rPr>
          <w:rFonts w:eastAsia="黑体"/>
          <w:sz w:val="32"/>
          <w:szCs w:val="32"/>
        </w:rPr>
      </w:pPr>
      <w:r>
        <w:rPr>
          <w:rFonts w:eastAsia="黑体" w:hint="eastAsia"/>
          <w:sz w:val="32"/>
          <w:szCs w:val="32"/>
        </w:rPr>
        <w:t>十五、经费</w:t>
      </w:r>
    </w:p>
    <w:p w:rsidR="000577C8" w:rsidRDefault="000577C8" w:rsidP="000044D2">
      <w:pPr>
        <w:spacing w:line="360" w:lineRule="auto"/>
        <w:ind w:firstLineChars="200" w:firstLine="640"/>
        <w:rPr>
          <w:rFonts w:eastAsia="仿宋_GB2312"/>
          <w:sz w:val="32"/>
          <w:szCs w:val="32"/>
          <w:lang w:val="zh-CN"/>
        </w:rPr>
      </w:pPr>
      <w:r>
        <w:rPr>
          <w:rFonts w:eastAsia="仿宋_GB2312" w:hint="eastAsia"/>
          <w:sz w:val="32"/>
          <w:szCs w:val="32"/>
          <w:lang w:val="zh-CN"/>
        </w:rPr>
        <w:t>（一）各代表团（队）报到时，每人每天须向大会交纳食宿费人民币</w:t>
      </w:r>
      <w:r>
        <w:rPr>
          <w:rFonts w:eastAsia="仿宋_GB2312"/>
          <w:sz w:val="32"/>
          <w:szCs w:val="32"/>
          <w:lang w:val="zh-CN"/>
        </w:rPr>
        <w:t>100</w:t>
      </w:r>
      <w:r>
        <w:rPr>
          <w:rFonts w:eastAsia="仿宋_GB2312" w:hint="eastAsia"/>
          <w:sz w:val="32"/>
          <w:szCs w:val="32"/>
          <w:lang w:val="zh-CN"/>
        </w:rPr>
        <w:t>元，不足部分由大会负责。</w:t>
      </w:r>
    </w:p>
    <w:p w:rsidR="000577C8" w:rsidRDefault="000577C8" w:rsidP="000044D2">
      <w:pPr>
        <w:spacing w:line="360" w:lineRule="auto"/>
        <w:ind w:firstLineChars="200" w:firstLine="640"/>
        <w:rPr>
          <w:rFonts w:eastAsia="仿宋_GB2312"/>
          <w:sz w:val="32"/>
          <w:szCs w:val="32"/>
          <w:lang w:val="zh-CN"/>
        </w:rPr>
      </w:pPr>
      <w:r>
        <w:rPr>
          <w:rFonts w:eastAsia="仿宋_GB2312" w:hint="eastAsia"/>
          <w:sz w:val="32"/>
          <w:szCs w:val="32"/>
          <w:lang w:val="zh-CN"/>
        </w:rPr>
        <w:t>（二）选派的技术代表、官员，仲裁委员会主任、委员，</w:t>
      </w:r>
      <w:r>
        <w:rPr>
          <w:rFonts w:eastAsia="仿宋_GB2312" w:hint="eastAsia"/>
          <w:sz w:val="32"/>
          <w:szCs w:val="32"/>
          <w:lang w:val="zh-CN"/>
        </w:rPr>
        <w:lastRenderedPageBreak/>
        <w:t>裁判长（员）及大会工作人员的食宿、差旅费均由大会负责。</w:t>
      </w:r>
    </w:p>
    <w:p w:rsidR="000577C8" w:rsidRDefault="000577C8" w:rsidP="000044D2">
      <w:pPr>
        <w:spacing w:line="360" w:lineRule="auto"/>
        <w:ind w:firstLineChars="200" w:firstLine="640"/>
        <w:rPr>
          <w:rFonts w:eastAsia="黑体"/>
          <w:color w:val="000000"/>
          <w:sz w:val="32"/>
          <w:szCs w:val="32"/>
        </w:rPr>
      </w:pPr>
      <w:r>
        <w:rPr>
          <w:rFonts w:eastAsia="黑体" w:hint="eastAsia"/>
          <w:color w:val="000000"/>
          <w:sz w:val="32"/>
          <w:szCs w:val="32"/>
        </w:rPr>
        <w:t>十六、其他规定</w:t>
      </w:r>
    </w:p>
    <w:p w:rsidR="000577C8" w:rsidRDefault="000577C8" w:rsidP="000044D2">
      <w:pPr>
        <w:spacing w:line="360" w:lineRule="auto"/>
        <w:ind w:firstLineChars="200" w:firstLine="640"/>
        <w:rPr>
          <w:rFonts w:eastAsia="仿宋_GB2312"/>
          <w:sz w:val="32"/>
          <w:szCs w:val="32"/>
        </w:rPr>
      </w:pPr>
      <w:r>
        <w:rPr>
          <w:rFonts w:eastAsia="楷体_GB2312" w:hint="eastAsia"/>
          <w:sz w:val="32"/>
          <w:szCs w:val="32"/>
        </w:rPr>
        <w:t>（一）关于办理保险规定。</w:t>
      </w:r>
      <w:r>
        <w:rPr>
          <w:rFonts w:eastAsia="仿宋_GB2312" w:hint="eastAsia"/>
          <w:sz w:val="32"/>
          <w:szCs w:val="32"/>
        </w:rPr>
        <w:t>参赛运动员、教练员须由各代表团在其当地保险公司办理和购买“人身意外伤害保险”（含往返赛区途中及比赛期间）。</w:t>
      </w:r>
    </w:p>
    <w:p w:rsidR="000577C8" w:rsidRDefault="000577C8" w:rsidP="000044D2">
      <w:pPr>
        <w:spacing w:line="360" w:lineRule="auto"/>
        <w:ind w:firstLineChars="200" w:firstLine="640"/>
        <w:rPr>
          <w:rFonts w:eastAsia="楷体_GB2312"/>
          <w:sz w:val="32"/>
          <w:szCs w:val="32"/>
        </w:rPr>
      </w:pPr>
      <w:r>
        <w:rPr>
          <w:rFonts w:eastAsia="楷体_GB2312" w:hint="eastAsia"/>
          <w:sz w:val="32"/>
          <w:szCs w:val="32"/>
        </w:rPr>
        <w:t>（二）本规程未尽事宜，另行通知。</w:t>
      </w:r>
    </w:p>
    <w:p w:rsidR="000577C8" w:rsidRDefault="000577C8" w:rsidP="000044D2">
      <w:pPr>
        <w:spacing w:line="360" w:lineRule="auto"/>
        <w:ind w:firstLineChars="200" w:firstLine="640"/>
        <w:rPr>
          <w:rFonts w:eastAsia="黑体"/>
          <w:color w:val="000000"/>
          <w:sz w:val="32"/>
          <w:szCs w:val="32"/>
        </w:rPr>
      </w:pPr>
      <w:r>
        <w:rPr>
          <w:rFonts w:eastAsia="黑体" w:hint="eastAsia"/>
          <w:color w:val="000000"/>
          <w:sz w:val="32"/>
          <w:szCs w:val="32"/>
        </w:rPr>
        <w:t>十七、本规程解释权属教育部。</w:t>
      </w:r>
      <w:bookmarkEnd w:id="2"/>
    </w:p>
    <w:p w:rsidR="000577C8" w:rsidRDefault="000577C8">
      <w:pPr>
        <w:spacing w:line="360" w:lineRule="auto"/>
        <w:rPr>
          <w:rFonts w:eastAsia="仿宋_GB2312"/>
          <w:sz w:val="32"/>
          <w:szCs w:val="32"/>
        </w:rPr>
      </w:pPr>
      <w:r>
        <w:rPr>
          <w:rFonts w:eastAsia="方正小标宋简体"/>
          <w:sz w:val="36"/>
          <w:szCs w:val="36"/>
        </w:rPr>
        <w:br w:type="page"/>
      </w:r>
      <w:r>
        <w:rPr>
          <w:rFonts w:eastAsia="仿宋_GB2312" w:hint="eastAsia"/>
          <w:sz w:val="32"/>
          <w:szCs w:val="32"/>
        </w:rPr>
        <w:lastRenderedPageBreak/>
        <w:t>附件：</w:t>
      </w:r>
    </w:p>
    <w:p w:rsidR="000577C8" w:rsidRDefault="000577C8">
      <w:pPr>
        <w:spacing w:line="520" w:lineRule="exact"/>
        <w:jc w:val="center"/>
        <w:rPr>
          <w:rFonts w:eastAsia="方正小标宋简体" w:cs="仿宋_GB2312"/>
          <w:bCs/>
          <w:sz w:val="36"/>
          <w:szCs w:val="36"/>
        </w:rPr>
      </w:pPr>
      <w:r>
        <w:rPr>
          <w:rFonts w:eastAsia="方正小标宋简体" w:cs="仿宋_GB2312" w:hint="eastAsia"/>
          <w:bCs/>
          <w:sz w:val="36"/>
          <w:szCs w:val="36"/>
        </w:rPr>
        <w:t>中华人民共和国第十三届学生运动会</w:t>
      </w:r>
    </w:p>
    <w:p w:rsidR="000577C8" w:rsidRDefault="000577C8">
      <w:pPr>
        <w:spacing w:line="520" w:lineRule="exact"/>
        <w:jc w:val="center"/>
        <w:rPr>
          <w:rFonts w:eastAsia="方正小标宋简体"/>
          <w:sz w:val="36"/>
          <w:szCs w:val="36"/>
        </w:rPr>
      </w:pPr>
      <w:r>
        <w:rPr>
          <w:rFonts w:eastAsia="方正小标宋简体" w:cs="仿宋_GB2312" w:hint="eastAsia"/>
          <w:bCs/>
          <w:sz w:val="36"/>
          <w:szCs w:val="36"/>
        </w:rPr>
        <w:t>篮球</w:t>
      </w:r>
      <w:r>
        <w:rPr>
          <w:rFonts w:eastAsia="方正小标宋简体" w:cs="宋体" w:hint="eastAsia"/>
          <w:color w:val="000000"/>
          <w:sz w:val="36"/>
          <w:szCs w:val="36"/>
        </w:rPr>
        <w:t>（大学男子组）</w:t>
      </w:r>
      <w:r w:rsidR="0037628A">
        <w:rPr>
          <w:rFonts w:eastAsia="方正小标宋简体" w:cs="宋体" w:hint="eastAsia"/>
          <w:color w:val="000000"/>
          <w:sz w:val="36"/>
          <w:szCs w:val="36"/>
        </w:rPr>
        <w:t>决赛</w:t>
      </w:r>
      <w:r>
        <w:rPr>
          <w:rFonts w:eastAsia="方正小标宋简体" w:cs="仿宋_GB2312" w:hint="eastAsia"/>
          <w:bCs/>
          <w:sz w:val="36"/>
          <w:szCs w:val="36"/>
        </w:rPr>
        <w:t>竞赛日程</w:t>
      </w:r>
    </w:p>
    <w:tbl>
      <w:tblPr>
        <w:tblW w:w="918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567"/>
        <w:gridCol w:w="597"/>
        <w:gridCol w:w="1387"/>
        <w:gridCol w:w="1134"/>
        <w:gridCol w:w="3574"/>
        <w:gridCol w:w="1215"/>
      </w:tblGrid>
      <w:tr w:rsidR="000577C8">
        <w:trPr>
          <w:trHeight w:val="772"/>
        </w:trPr>
        <w:tc>
          <w:tcPr>
            <w:tcW w:w="710" w:type="dxa"/>
            <w:vAlign w:val="center"/>
          </w:tcPr>
          <w:p w:rsidR="000577C8" w:rsidRDefault="000577C8">
            <w:pPr>
              <w:jc w:val="center"/>
              <w:rPr>
                <w:rFonts w:eastAsia="仿宋_GB2312"/>
                <w:sz w:val="24"/>
                <w:szCs w:val="21"/>
              </w:rPr>
            </w:pPr>
            <w:r>
              <w:rPr>
                <w:rFonts w:eastAsia="仿宋_GB2312" w:hint="eastAsia"/>
                <w:sz w:val="24"/>
                <w:szCs w:val="21"/>
              </w:rPr>
              <w:t>场序</w:t>
            </w:r>
          </w:p>
        </w:tc>
        <w:tc>
          <w:tcPr>
            <w:tcW w:w="567" w:type="dxa"/>
            <w:vAlign w:val="center"/>
          </w:tcPr>
          <w:p w:rsidR="000577C8" w:rsidRDefault="000577C8">
            <w:pPr>
              <w:jc w:val="center"/>
              <w:rPr>
                <w:rFonts w:eastAsia="仿宋_GB2312"/>
                <w:sz w:val="24"/>
                <w:szCs w:val="21"/>
              </w:rPr>
            </w:pPr>
            <w:r>
              <w:rPr>
                <w:rFonts w:eastAsia="仿宋_GB2312" w:hint="eastAsia"/>
                <w:sz w:val="24"/>
                <w:szCs w:val="21"/>
              </w:rPr>
              <w:t>日期</w:t>
            </w:r>
          </w:p>
        </w:tc>
        <w:tc>
          <w:tcPr>
            <w:tcW w:w="597" w:type="dxa"/>
            <w:vAlign w:val="center"/>
          </w:tcPr>
          <w:p w:rsidR="000577C8" w:rsidRDefault="000577C8">
            <w:pPr>
              <w:jc w:val="center"/>
              <w:rPr>
                <w:rFonts w:eastAsia="仿宋_GB2312"/>
                <w:sz w:val="24"/>
                <w:szCs w:val="21"/>
              </w:rPr>
            </w:pPr>
            <w:r>
              <w:rPr>
                <w:rFonts w:eastAsia="仿宋_GB2312" w:hint="eastAsia"/>
                <w:sz w:val="24"/>
                <w:szCs w:val="21"/>
              </w:rPr>
              <w:t>轮次</w:t>
            </w:r>
          </w:p>
        </w:tc>
        <w:tc>
          <w:tcPr>
            <w:tcW w:w="1387" w:type="dxa"/>
            <w:vAlign w:val="center"/>
          </w:tcPr>
          <w:p w:rsidR="000577C8" w:rsidRDefault="000577C8">
            <w:pPr>
              <w:jc w:val="center"/>
              <w:rPr>
                <w:rFonts w:eastAsia="仿宋_GB2312"/>
                <w:sz w:val="24"/>
                <w:szCs w:val="21"/>
              </w:rPr>
            </w:pPr>
            <w:r>
              <w:rPr>
                <w:rFonts w:eastAsia="仿宋_GB2312" w:hint="eastAsia"/>
                <w:sz w:val="24"/>
                <w:szCs w:val="21"/>
              </w:rPr>
              <w:t>组别</w:t>
            </w:r>
          </w:p>
        </w:tc>
        <w:tc>
          <w:tcPr>
            <w:tcW w:w="1134" w:type="dxa"/>
            <w:vAlign w:val="center"/>
          </w:tcPr>
          <w:p w:rsidR="000577C8" w:rsidRDefault="000577C8">
            <w:pPr>
              <w:jc w:val="center"/>
              <w:rPr>
                <w:rFonts w:eastAsia="仿宋_GB2312"/>
                <w:sz w:val="24"/>
                <w:szCs w:val="21"/>
              </w:rPr>
            </w:pPr>
            <w:r>
              <w:rPr>
                <w:rFonts w:eastAsia="仿宋_GB2312" w:hint="eastAsia"/>
                <w:sz w:val="24"/>
                <w:szCs w:val="21"/>
              </w:rPr>
              <w:t>时间</w:t>
            </w:r>
          </w:p>
        </w:tc>
        <w:tc>
          <w:tcPr>
            <w:tcW w:w="3574" w:type="dxa"/>
            <w:vAlign w:val="center"/>
          </w:tcPr>
          <w:p w:rsidR="000577C8" w:rsidRDefault="000577C8">
            <w:pPr>
              <w:jc w:val="center"/>
              <w:rPr>
                <w:rFonts w:eastAsia="仿宋_GB2312"/>
                <w:sz w:val="24"/>
                <w:szCs w:val="21"/>
              </w:rPr>
            </w:pPr>
            <w:r>
              <w:rPr>
                <w:rFonts w:eastAsia="仿宋_GB2312" w:hint="eastAsia"/>
                <w:sz w:val="24"/>
                <w:szCs w:val="21"/>
              </w:rPr>
              <w:t>比赛队伍</w:t>
            </w:r>
          </w:p>
        </w:tc>
        <w:tc>
          <w:tcPr>
            <w:tcW w:w="1215" w:type="dxa"/>
            <w:vAlign w:val="center"/>
          </w:tcPr>
          <w:p w:rsidR="000577C8" w:rsidRDefault="000577C8">
            <w:pPr>
              <w:jc w:val="center"/>
              <w:rPr>
                <w:rFonts w:eastAsia="仿宋_GB2312"/>
                <w:sz w:val="24"/>
                <w:szCs w:val="21"/>
              </w:rPr>
            </w:pPr>
            <w:r>
              <w:rPr>
                <w:rFonts w:eastAsia="仿宋_GB2312" w:hint="eastAsia"/>
                <w:sz w:val="24"/>
                <w:szCs w:val="21"/>
              </w:rPr>
              <w:t>场地</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w:t>
            </w:r>
          </w:p>
        </w:tc>
        <w:tc>
          <w:tcPr>
            <w:tcW w:w="567" w:type="dxa"/>
            <w:vMerge w:val="restart"/>
            <w:vAlign w:val="center"/>
          </w:tcPr>
          <w:p w:rsidR="000577C8" w:rsidRDefault="000577C8">
            <w:pPr>
              <w:jc w:val="center"/>
              <w:rPr>
                <w:rFonts w:eastAsia="仿宋_GB2312"/>
                <w:sz w:val="24"/>
                <w:szCs w:val="21"/>
              </w:rPr>
            </w:pPr>
            <w:smartTag w:uri="urn:schemas-microsoft-com:office:smarttags" w:element="chsdate">
              <w:smartTagPr>
                <w:attr w:name="IsROCDate" w:val="False"/>
                <w:attr w:name="IsLunarDate" w:val="False"/>
                <w:attr w:name="Day" w:val="7"/>
                <w:attr w:name="Month" w:val="9"/>
                <w:attr w:name="Year" w:val="2017"/>
              </w:smartTagPr>
              <w:r>
                <w:rPr>
                  <w:rFonts w:eastAsia="仿宋_GB2312"/>
                  <w:sz w:val="24"/>
                </w:rPr>
                <w:t>9</w:t>
              </w:r>
              <w:r>
                <w:rPr>
                  <w:rFonts w:eastAsia="仿宋_GB2312" w:hint="eastAsia"/>
                  <w:sz w:val="24"/>
                </w:rPr>
                <w:t>月</w:t>
              </w:r>
              <w:r>
                <w:rPr>
                  <w:rFonts w:eastAsia="仿宋_GB2312"/>
                  <w:sz w:val="24"/>
                </w:rPr>
                <w:t>7</w:t>
              </w:r>
              <w:r>
                <w:rPr>
                  <w:rFonts w:eastAsia="仿宋_GB2312" w:hint="eastAsia"/>
                  <w:sz w:val="24"/>
                </w:rPr>
                <w:t>日</w:t>
              </w:r>
            </w:smartTag>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第一轮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rPr>
                <w:rFonts w:eastAsia="仿宋_GB2312"/>
                <w:sz w:val="24"/>
                <w:szCs w:val="21"/>
              </w:rP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3</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4</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5</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p>
          <w:p w:rsidR="000577C8" w:rsidRDefault="000577C8">
            <w:pPr>
              <w:jc w:val="center"/>
              <w:rPr>
                <w:rFonts w:eastAsia="仿宋_GB2312"/>
                <w:sz w:val="24"/>
                <w:szCs w:val="21"/>
              </w:rPr>
            </w:pPr>
            <w:r>
              <w:rPr>
                <w:rFonts w:eastAsia="仿宋_GB2312"/>
                <w:sz w:val="24"/>
                <w:szCs w:val="21"/>
              </w:rPr>
              <w:t>8</w:t>
            </w:r>
          </w:p>
          <w:p w:rsidR="000577C8" w:rsidRDefault="000577C8">
            <w:pPr>
              <w:jc w:val="center"/>
              <w:rPr>
                <w:rFonts w:eastAsia="仿宋_GB2312"/>
                <w:sz w:val="24"/>
                <w:szCs w:val="21"/>
              </w:rPr>
            </w:pP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第二轮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6</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7</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8</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9</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p>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第三轮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10</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11</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12</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13</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r>
              <w:rPr>
                <w:rFonts w:eastAsia="仿宋_GB2312"/>
                <w:sz w:val="24"/>
                <w:szCs w:val="21"/>
              </w:rPr>
              <w:t>10</w:t>
            </w: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第四轮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14</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15</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16</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17</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r>
              <w:rPr>
                <w:rFonts w:eastAsia="仿宋_GB2312"/>
                <w:sz w:val="24"/>
                <w:szCs w:val="21"/>
              </w:rPr>
              <w:t>11</w:t>
            </w: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第五轮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18</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19</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20</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浙江大学</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21</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r>
              <w:rPr>
                <w:rFonts w:eastAsia="仿宋_GB2312"/>
                <w:sz w:val="24"/>
                <w:szCs w:val="21"/>
              </w:rPr>
              <w:t>12</w:t>
            </w: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第六轮</w:t>
            </w: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9</w:t>
            </w:r>
            <w:r>
              <w:rPr>
                <w:rFonts w:eastAsia="仿宋_GB2312" w:hint="eastAsia"/>
                <w:sz w:val="24"/>
                <w:szCs w:val="21"/>
              </w:rPr>
              <w:t>、</w:t>
            </w:r>
            <w:r>
              <w:rPr>
                <w:rFonts w:eastAsia="仿宋_GB2312"/>
                <w:sz w:val="24"/>
                <w:szCs w:val="21"/>
              </w:rPr>
              <w:t>10</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组第五名一</w:t>
            </w:r>
            <w:r>
              <w:rPr>
                <w:rFonts w:eastAsia="仿宋_GB2312"/>
                <w:sz w:val="24"/>
                <w:szCs w:val="21"/>
              </w:rPr>
              <w:t>B</w:t>
            </w:r>
            <w:r>
              <w:rPr>
                <w:rFonts w:eastAsia="仿宋_GB2312" w:hint="eastAsia"/>
                <w:sz w:val="24"/>
                <w:szCs w:val="21"/>
              </w:rPr>
              <w:t>组第五名</w:t>
            </w:r>
          </w:p>
        </w:tc>
        <w:tc>
          <w:tcPr>
            <w:tcW w:w="1215" w:type="dxa"/>
            <w:vAlign w:val="center"/>
          </w:tcPr>
          <w:p w:rsidR="000577C8" w:rsidRDefault="000577C8">
            <w:pPr>
              <w:jc w:val="center"/>
            </w:pPr>
            <w:r>
              <w:rPr>
                <w:rFonts w:eastAsia="仿宋_GB2312" w:hint="eastAsia"/>
                <w:sz w:val="24"/>
                <w:szCs w:val="21"/>
              </w:rPr>
              <w:t>浙江大学</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22</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7</w:t>
            </w:r>
            <w:r>
              <w:rPr>
                <w:rFonts w:eastAsia="仿宋_GB2312" w:hint="eastAsia"/>
                <w:sz w:val="24"/>
                <w:szCs w:val="21"/>
              </w:rPr>
              <w:t>、</w:t>
            </w:r>
            <w:r>
              <w:rPr>
                <w:rFonts w:eastAsia="仿宋_GB2312"/>
                <w:sz w:val="24"/>
                <w:szCs w:val="21"/>
              </w:rPr>
              <w:t>8</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组第四名一</w:t>
            </w:r>
            <w:r>
              <w:rPr>
                <w:rFonts w:eastAsia="仿宋_GB2312"/>
                <w:sz w:val="24"/>
                <w:szCs w:val="21"/>
              </w:rPr>
              <w:t>B</w:t>
            </w:r>
            <w:r>
              <w:rPr>
                <w:rFonts w:eastAsia="仿宋_GB2312" w:hint="eastAsia"/>
                <w:sz w:val="24"/>
                <w:szCs w:val="21"/>
              </w:rPr>
              <w:t>组第四名</w:t>
            </w:r>
          </w:p>
        </w:tc>
        <w:tc>
          <w:tcPr>
            <w:tcW w:w="1215" w:type="dxa"/>
            <w:vAlign w:val="center"/>
          </w:tcPr>
          <w:p w:rsidR="000577C8" w:rsidRDefault="000577C8">
            <w:pPr>
              <w:jc w:val="center"/>
            </w:pPr>
            <w:r>
              <w:rPr>
                <w:rFonts w:eastAsia="仿宋_GB2312" w:hint="eastAsia"/>
                <w:sz w:val="24"/>
                <w:szCs w:val="21"/>
              </w:rPr>
              <w:t>浙江大学</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23</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5</w:t>
            </w:r>
            <w:r>
              <w:rPr>
                <w:rFonts w:eastAsia="仿宋_GB2312" w:hint="eastAsia"/>
                <w:sz w:val="24"/>
                <w:szCs w:val="21"/>
              </w:rPr>
              <w:t>、</w:t>
            </w:r>
            <w:r>
              <w:rPr>
                <w:rFonts w:eastAsia="仿宋_GB2312"/>
                <w:sz w:val="24"/>
                <w:szCs w:val="21"/>
              </w:rPr>
              <w:t>6</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组第三名一</w:t>
            </w:r>
            <w:r>
              <w:rPr>
                <w:rFonts w:eastAsia="仿宋_GB2312"/>
                <w:sz w:val="24"/>
                <w:szCs w:val="21"/>
              </w:rPr>
              <w:t>B</w:t>
            </w:r>
            <w:r>
              <w:rPr>
                <w:rFonts w:eastAsia="仿宋_GB2312" w:hint="eastAsia"/>
                <w:sz w:val="24"/>
                <w:szCs w:val="21"/>
              </w:rPr>
              <w:t>组第三名</w:t>
            </w:r>
          </w:p>
        </w:tc>
        <w:tc>
          <w:tcPr>
            <w:tcW w:w="1215" w:type="dxa"/>
            <w:vAlign w:val="center"/>
          </w:tcPr>
          <w:p w:rsidR="000577C8" w:rsidRDefault="000577C8">
            <w:pPr>
              <w:jc w:val="center"/>
            </w:pPr>
            <w:r>
              <w:rPr>
                <w:rFonts w:eastAsia="仿宋_GB2312" w:hint="eastAsia"/>
                <w:sz w:val="24"/>
                <w:szCs w:val="21"/>
              </w:rPr>
              <w:t>浙江大学</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24</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1-4</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组第二名一</w:t>
            </w:r>
            <w:r>
              <w:rPr>
                <w:rFonts w:eastAsia="仿宋_GB2312"/>
                <w:sz w:val="24"/>
                <w:szCs w:val="21"/>
              </w:rPr>
              <w:t>B</w:t>
            </w:r>
            <w:r>
              <w:rPr>
                <w:rFonts w:eastAsia="仿宋_GB2312" w:hint="eastAsia"/>
                <w:sz w:val="24"/>
                <w:szCs w:val="21"/>
              </w:rPr>
              <w:t>组第一名</w:t>
            </w:r>
          </w:p>
        </w:tc>
        <w:tc>
          <w:tcPr>
            <w:tcW w:w="1215" w:type="dxa"/>
            <w:vAlign w:val="center"/>
          </w:tcPr>
          <w:p w:rsidR="000577C8" w:rsidRDefault="000577C8">
            <w:pPr>
              <w:jc w:val="center"/>
            </w:pPr>
            <w:r>
              <w:rPr>
                <w:rFonts w:eastAsia="仿宋_GB2312" w:hint="eastAsia"/>
                <w:sz w:val="24"/>
                <w:szCs w:val="21"/>
              </w:rPr>
              <w:t>浙江大学</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25</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rsidP="00E16533">
            <w:pP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组第一名一</w:t>
            </w:r>
            <w:r>
              <w:rPr>
                <w:rFonts w:eastAsia="仿宋_GB2312"/>
                <w:sz w:val="24"/>
                <w:szCs w:val="21"/>
              </w:rPr>
              <w:t>B</w:t>
            </w:r>
            <w:r>
              <w:rPr>
                <w:rFonts w:eastAsia="仿宋_GB2312" w:hint="eastAsia"/>
                <w:sz w:val="24"/>
                <w:szCs w:val="21"/>
              </w:rPr>
              <w:t>组第二名</w:t>
            </w:r>
          </w:p>
        </w:tc>
        <w:tc>
          <w:tcPr>
            <w:tcW w:w="1215" w:type="dxa"/>
            <w:vAlign w:val="center"/>
          </w:tcPr>
          <w:p w:rsidR="000577C8" w:rsidRDefault="000577C8">
            <w:pPr>
              <w:jc w:val="center"/>
            </w:pPr>
            <w:r>
              <w:rPr>
                <w:rFonts w:eastAsia="仿宋_GB2312" w:hint="eastAsia"/>
                <w:sz w:val="24"/>
                <w:szCs w:val="21"/>
              </w:rPr>
              <w:t>浙江大学</w:t>
            </w:r>
          </w:p>
        </w:tc>
      </w:tr>
      <w:tr w:rsidR="000577C8" w:rsidTr="00E16533">
        <w:trPr>
          <w:trHeight w:hRule="exact" w:val="737"/>
        </w:trPr>
        <w:tc>
          <w:tcPr>
            <w:tcW w:w="710" w:type="dxa"/>
            <w:vAlign w:val="center"/>
          </w:tcPr>
          <w:p w:rsidR="000577C8" w:rsidRDefault="000577C8">
            <w:pPr>
              <w:jc w:val="center"/>
              <w:rPr>
                <w:rFonts w:eastAsia="仿宋_GB2312"/>
                <w:sz w:val="24"/>
                <w:szCs w:val="21"/>
              </w:rPr>
            </w:pPr>
            <w:r>
              <w:rPr>
                <w:rFonts w:eastAsia="仿宋_GB2312"/>
                <w:sz w:val="24"/>
                <w:szCs w:val="21"/>
              </w:rPr>
              <w:t>26</w:t>
            </w:r>
          </w:p>
        </w:tc>
        <w:tc>
          <w:tcPr>
            <w:tcW w:w="567" w:type="dxa"/>
            <w:vMerge w:val="restart"/>
            <w:vAlign w:val="center"/>
          </w:tcPr>
          <w:p w:rsidR="000577C8" w:rsidRDefault="000577C8">
            <w:pPr>
              <w:jc w:val="center"/>
              <w:rPr>
                <w:rFonts w:eastAsia="仿宋_GB2312"/>
                <w:sz w:val="24"/>
                <w:szCs w:val="21"/>
              </w:rPr>
            </w:pPr>
            <w:smartTag w:uri="urn:schemas-microsoft-com:office:smarttags" w:element="chsdate">
              <w:smartTagPr>
                <w:attr w:name="IsROCDate" w:val="False"/>
                <w:attr w:name="IsLunarDate" w:val="False"/>
                <w:attr w:name="Day" w:val="13"/>
                <w:attr w:name="Month" w:val="9"/>
                <w:attr w:name="Year" w:val="2017"/>
              </w:smartTagPr>
              <w:r>
                <w:rPr>
                  <w:rFonts w:eastAsia="仿宋_GB2312"/>
                  <w:sz w:val="24"/>
                  <w:szCs w:val="21"/>
                </w:rPr>
                <w:t>9</w:t>
              </w:r>
              <w:r>
                <w:rPr>
                  <w:rFonts w:eastAsia="仿宋_GB2312" w:hint="eastAsia"/>
                  <w:sz w:val="24"/>
                  <w:szCs w:val="21"/>
                </w:rPr>
                <w:t>月</w:t>
              </w:r>
              <w:r>
                <w:rPr>
                  <w:rFonts w:eastAsia="仿宋_GB2312"/>
                  <w:sz w:val="24"/>
                  <w:szCs w:val="21"/>
                </w:rPr>
                <w:t>13</w:t>
              </w:r>
              <w:r>
                <w:rPr>
                  <w:rFonts w:eastAsia="仿宋_GB2312" w:hint="eastAsia"/>
                  <w:sz w:val="24"/>
                  <w:szCs w:val="21"/>
                </w:rPr>
                <w:t>日</w:t>
              </w:r>
            </w:smartTag>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第七轮</w:t>
            </w: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3</w:t>
            </w:r>
            <w:r>
              <w:rPr>
                <w:rFonts w:eastAsia="仿宋_GB2312" w:hint="eastAsia"/>
                <w:sz w:val="24"/>
                <w:szCs w:val="21"/>
              </w:rPr>
              <w:t>、</w:t>
            </w:r>
            <w:r>
              <w:rPr>
                <w:rFonts w:eastAsia="仿宋_GB2312"/>
                <w:sz w:val="24"/>
                <w:szCs w:val="21"/>
              </w:rPr>
              <w:t>4</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eastAsia="仿宋_GB2312"/>
                <w:sz w:val="24"/>
                <w:szCs w:val="21"/>
              </w:rPr>
            </w:pPr>
            <w:r>
              <w:rPr>
                <w:rFonts w:eastAsia="仿宋_GB2312"/>
                <w:sz w:val="24"/>
                <w:szCs w:val="21"/>
              </w:rPr>
              <w:t>24</w:t>
            </w:r>
            <w:r>
              <w:rPr>
                <w:rFonts w:eastAsia="仿宋_GB2312" w:hint="eastAsia"/>
                <w:sz w:val="24"/>
                <w:szCs w:val="21"/>
              </w:rPr>
              <w:t>场负一</w:t>
            </w:r>
            <w:r>
              <w:rPr>
                <w:rFonts w:eastAsia="仿宋_GB2312"/>
                <w:sz w:val="24"/>
                <w:szCs w:val="21"/>
              </w:rPr>
              <w:t>25</w:t>
            </w:r>
            <w:r>
              <w:rPr>
                <w:rFonts w:eastAsia="仿宋_GB2312" w:hint="eastAsia"/>
                <w:sz w:val="24"/>
                <w:szCs w:val="21"/>
              </w:rPr>
              <w:t>场负</w:t>
            </w:r>
          </w:p>
        </w:tc>
        <w:tc>
          <w:tcPr>
            <w:tcW w:w="1215" w:type="dxa"/>
            <w:vAlign w:val="center"/>
          </w:tcPr>
          <w:p w:rsidR="000577C8" w:rsidRDefault="000577C8">
            <w:pPr>
              <w:jc w:val="center"/>
            </w:pPr>
            <w:r>
              <w:rPr>
                <w:rFonts w:eastAsia="仿宋_GB2312" w:hint="eastAsia"/>
                <w:sz w:val="24"/>
                <w:szCs w:val="21"/>
              </w:rPr>
              <w:t>浙江大学</w:t>
            </w:r>
          </w:p>
        </w:tc>
      </w:tr>
      <w:tr w:rsidR="000577C8" w:rsidTr="00E16533">
        <w:trPr>
          <w:trHeight w:hRule="exact" w:val="737"/>
        </w:trPr>
        <w:tc>
          <w:tcPr>
            <w:tcW w:w="710" w:type="dxa"/>
            <w:vAlign w:val="center"/>
          </w:tcPr>
          <w:p w:rsidR="000577C8" w:rsidRDefault="000577C8">
            <w:pPr>
              <w:jc w:val="center"/>
              <w:rPr>
                <w:rFonts w:eastAsia="仿宋_GB2312"/>
                <w:sz w:val="24"/>
                <w:szCs w:val="21"/>
              </w:rPr>
            </w:pPr>
            <w:r>
              <w:rPr>
                <w:rFonts w:eastAsia="仿宋_GB2312"/>
                <w:sz w:val="24"/>
                <w:szCs w:val="21"/>
              </w:rPr>
              <w:t>27</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1</w:t>
            </w:r>
            <w:r>
              <w:rPr>
                <w:rFonts w:eastAsia="仿宋_GB2312" w:hint="eastAsia"/>
                <w:sz w:val="24"/>
                <w:szCs w:val="21"/>
              </w:rPr>
              <w:t>、</w:t>
            </w:r>
            <w:r>
              <w:rPr>
                <w:rFonts w:eastAsia="仿宋_GB2312"/>
                <w:sz w:val="24"/>
                <w:szCs w:val="21"/>
              </w:rPr>
              <w:t>2</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eastAsia="仿宋_GB2312"/>
                <w:sz w:val="24"/>
                <w:szCs w:val="21"/>
              </w:rPr>
            </w:pPr>
            <w:r>
              <w:rPr>
                <w:rFonts w:eastAsia="仿宋_GB2312"/>
                <w:sz w:val="24"/>
                <w:szCs w:val="21"/>
              </w:rPr>
              <w:t>24</w:t>
            </w:r>
            <w:r>
              <w:rPr>
                <w:rFonts w:eastAsia="仿宋_GB2312" w:hint="eastAsia"/>
                <w:sz w:val="24"/>
                <w:szCs w:val="21"/>
              </w:rPr>
              <w:t>场胜一</w:t>
            </w:r>
            <w:r>
              <w:rPr>
                <w:rFonts w:eastAsia="仿宋_GB2312"/>
                <w:sz w:val="24"/>
                <w:szCs w:val="21"/>
              </w:rPr>
              <w:t>25</w:t>
            </w:r>
            <w:r>
              <w:rPr>
                <w:rFonts w:eastAsia="仿宋_GB2312" w:hint="eastAsia"/>
                <w:sz w:val="24"/>
                <w:szCs w:val="21"/>
              </w:rPr>
              <w:t>场胜</w:t>
            </w:r>
          </w:p>
        </w:tc>
        <w:tc>
          <w:tcPr>
            <w:tcW w:w="1215" w:type="dxa"/>
            <w:vAlign w:val="center"/>
          </w:tcPr>
          <w:p w:rsidR="000577C8" w:rsidRDefault="000577C8">
            <w:pPr>
              <w:jc w:val="center"/>
            </w:pPr>
            <w:r>
              <w:rPr>
                <w:rFonts w:eastAsia="仿宋_GB2312" w:hint="eastAsia"/>
                <w:sz w:val="24"/>
                <w:szCs w:val="21"/>
              </w:rPr>
              <w:t>浙江大学</w:t>
            </w:r>
          </w:p>
        </w:tc>
      </w:tr>
    </w:tbl>
    <w:p w:rsidR="000577C8" w:rsidRDefault="000577C8">
      <w:pPr>
        <w:spacing w:line="520" w:lineRule="exact"/>
        <w:jc w:val="center"/>
        <w:rPr>
          <w:rFonts w:eastAsia="方正小标宋简体" w:cs="仿宋_GB2312"/>
          <w:bCs/>
          <w:sz w:val="36"/>
          <w:szCs w:val="36"/>
        </w:rPr>
      </w:pPr>
    </w:p>
    <w:p w:rsidR="000577C8" w:rsidRDefault="000577C8">
      <w:pPr>
        <w:spacing w:line="520" w:lineRule="exact"/>
        <w:jc w:val="center"/>
        <w:rPr>
          <w:rFonts w:eastAsia="方正小标宋简体" w:cs="仿宋_GB2312"/>
          <w:bCs/>
          <w:sz w:val="36"/>
          <w:szCs w:val="36"/>
        </w:rPr>
      </w:pPr>
      <w:r>
        <w:rPr>
          <w:rFonts w:eastAsia="方正小标宋简体" w:cs="仿宋_GB2312" w:hint="eastAsia"/>
          <w:bCs/>
          <w:sz w:val="36"/>
          <w:szCs w:val="36"/>
        </w:rPr>
        <w:lastRenderedPageBreak/>
        <w:t>中华人民共和国第十三届学生运动会</w:t>
      </w:r>
    </w:p>
    <w:p w:rsidR="000577C8" w:rsidRDefault="000577C8">
      <w:pPr>
        <w:spacing w:line="520" w:lineRule="exact"/>
        <w:jc w:val="center"/>
        <w:rPr>
          <w:rFonts w:eastAsia="方正小标宋简体"/>
          <w:sz w:val="36"/>
          <w:szCs w:val="36"/>
        </w:rPr>
      </w:pPr>
      <w:r>
        <w:rPr>
          <w:rFonts w:eastAsia="方正小标宋简体" w:cs="仿宋_GB2312" w:hint="eastAsia"/>
          <w:bCs/>
          <w:sz w:val="36"/>
          <w:szCs w:val="36"/>
        </w:rPr>
        <w:t>篮球</w:t>
      </w:r>
      <w:r>
        <w:rPr>
          <w:rFonts w:eastAsia="方正小标宋简体" w:cs="宋体" w:hint="eastAsia"/>
          <w:color w:val="000000"/>
          <w:sz w:val="36"/>
          <w:szCs w:val="36"/>
        </w:rPr>
        <w:t>（大学女子组）</w:t>
      </w:r>
      <w:r w:rsidR="0037628A">
        <w:rPr>
          <w:rFonts w:eastAsia="方正小标宋简体" w:cs="宋体" w:hint="eastAsia"/>
          <w:color w:val="000000"/>
          <w:sz w:val="36"/>
          <w:szCs w:val="36"/>
        </w:rPr>
        <w:t>决赛</w:t>
      </w:r>
      <w:r>
        <w:rPr>
          <w:rFonts w:eastAsia="方正小标宋简体" w:cs="仿宋_GB2312" w:hint="eastAsia"/>
          <w:bCs/>
          <w:sz w:val="36"/>
          <w:szCs w:val="36"/>
        </w:rPr>
        <w:t>竞赛日程</w:t>
      </w:r>
    </w:p>
    <w:tbl>
      <w:tblPr>
        <w:tblW w:w="918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567"/>
        <w:gridCol w:w="597"/>
        <w:gridCol w:w="1387"/>
        <w:gridCol w:w="1134"/>
        <w:gridCol w:w="3574"/>
        <w:gridCol w:w="1215"/>
      </w:tblGrid>
      <w:tr w:rsidR="000577C8">
        <w:trPr>
          <w:trHeight w:val="772"/>
        </w:trPr>
        <w:tc>
          <w:tcPr>
            <w:tcW w:w="710" w:type="dxa"/>
            <w:vAlign w:val="center"/>
          </w:tcPr>
          <w:p w:rsidR="000577C8" w:rsidRDefault="000577C8">
            <w:pPr>
              <w:jc w:val="center"/>
              <w:rPr>
                <w:rFonts w:eastAsia="仿宋_GB2312"/>
                <w:sz w:val="24"/>
                <w:szCs w:val="21"/>
              </w:rPr>
            </w:pPr>
            <w:r>
              <w:rPr>
                <w:rFonts w:eastAsia="仿宋_GB2312" w:hint="eastAsia"/>
                <w:sz w:val="24"/>
                <w:szCs w:val="21"/>
              </w:rPr>
              <w:t>场序</w:t>
            </w:r>
          </w:p>
        </w:tc>
        <w:tc>
          <w:tcPr>
            <w:tcW w:w="567" w:type="dxa"/>
            <w:vAlign w:val="center"/>
          </w:tcPr>
          <w:p w:rsidR="000577C8" w:rsidRDefault="000577C8">
            <w:pPr>
              <w:jc w:val="center"/>
              <w:rPr>
                <w:rFonts w:eastAsia="仿宋_GB2312"/>
                <w:sz w:val="24"/>
                <w:szCs w:val="21"/>
              </w:rPr>
            </w:pPr>
            <w:r>
              <w:rPr>
                <w:rFonts w:eastAsia="仿宋_GB2312" w:hint="eastAsia"/>
                <w:sz w:val="24"/>
                <w:szCs w:val="21"/>
              </w:rPr>
              <w:t>日期</w:t>
            </w:r>
          </w:p>
        </w:tc>
        <w:tc>
          <w:tcPr>
            <w:tcW w:w="597" w:type="dxa"/>
            <w:vAlign w:val="center"/>
          </w:tcPr>
          <w:p w:rsidR="000577C8" w:rsidRDefault="000577C8">
            <w:pPr>
              <w:jc w:val="center"/>
              <w:rPr>
                <w:rFonts w:eastAsia="仿宋_GB2312"/>
                <w:sz w:val="24"/>
                <w:szCs w:val="21"/>
              </w:rPr>
            </w:pPr>
            <w:r>
              <w:rPr>
                <w:rFonts w:eastAsia="仿宋_GB2312" w:hint="eastAsia"/>
                <w:sz w:val="24"/>
                <w:szCs w:val="21"/>
              </w:rPr>
              <w:t>轮次</w:t>
            </w:r>
          </w:p>
        </w:tc>
        <w:tc>
          <w:tcPr>
            <w:tcW w:w="1387" w:type="dxa"/>
            <w:vAlign w:val="center"/>
          </w:tcPr>
          <w:p w:rsidR="000577C8" w:rsidRDefault="000577C8">
            <w:pPr>
              <w:jc w:val="center"/>
              <w:rPr>
                <w:rFonts w:eastAsia="仿宋_GB2312"/>
                <w:sz w:val="24"/>
                <w:szCs w:val="21"/>
              </w:rPr>
            </w:pPr>
            <w:r>
              <w:rPr>
                <w:rFonts w:eastAsia="仿宋_GB2312" w:hint="eastAsia"/>
                <w:sz w:val="24"/>
                <w:szCs w:val="21"/>
              </w:rPr>
              <w:t>组别</w:t>
            </w:r>
          </w:p>
        </w:tc>
        <w:tc>
          <w:tcPr>
            <w:tcW w:w="1134" w:type="dxa"/>
            <w:vAlign w:val="center"/>
          </w:tcPr>
          <w:p w:rsidR="000577C8" w:rsidRDefault="000577C8">
            <w:pPr>
              <w:jc w:val="center"/>
              <w:rPr>
                <w:rFonts w:eastAsia="仿宋_GB2312"/>
                <w:sz w:val="24"/>
                <w:szCs w:val="21"/>
              </w:rPr>
            </w:pPr>
            <w:r>
              <w:rPr>
                <w:rFonts w:eastAsia="仿宋_GB2312" w:hint="eastAsia"/>
                <w:sz w:val="24"/>
                <w:szCs w:val="21"/>
              </w:rPr>
              <w:t>时间</w:t>
            </w:r>
          </w:p>
        </w:tc>
        <w:tc>
          <w:tcPr>
            <w:tcW w:w="3574" w:type="dxa"/>
            <w:vAlign w:val="center"/>
          </w:tcPr>
          <w:p w:rsidR="000577C8" w:rsidRDefault="000577C8">
            <w:pPr>
              <w:jc w:val="center"/>
              <w:rPr>
                <w:rFonts w:eastAsia="仿宋_GB2312"/>
                <w:sz w:val="24"/>
                <w:szCs w:val="21"/>
              </w:rPr>
            </w:pPr>
            <w:r>
              <w:rPr>
                <w:rFonts w:eastAsia="仿宋_GB2312" w:hint="eastAsia"/>
                <w:sz w:val="24"/>
                <w:szCs w:val="21"/>
              </w:rPr>
              <w:t>比赛队伍</w:t>
            </w:r>
          </w:p>
        </w:tc>
        <w:tc>
          <w:tcPr>
            <w:tcW w:w="1215" w:type="dxa"/>
            <w:vAlign w:val="center"/>
          </w:tcPr>
          <w:p w:rsidR="000577C8" w:rsidRDefault="000577C8">
            <w:pPr>
              <w:jc w:val="center"/>
              <w:rPr>
                <w:rFonts w:eastAsia="仿宋_GB2312"/>
                <w:sz w:val="24"/>
                <w:szCs w:val="21"/>
              </w:rPr>
            </w:pPr>
            <w:r>
              <w:rPr>
                <w:rFonts w:eastAsia="仿宋_GB2312" w:hint="eastAsia"/>
                <w:sz w:val="24"/>
                <w:szCs w:val="21"/>
              </w:rPr>
              <w:t>场地</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w:t>
            </w:r>
          </w:p>
        </w:tc>
        <w:tc>
          <w:tcPr>
            <w:tcW w:w="567" w:type="dxa"/>
            <w:vMerge w:val="restart"/>
            <w:vAlign w:val="center"/>
          </w:tcPr>
          <w:p w:rsidR="000577C8" w:rsidRDefault="000577C8">
            <w:pPr>
              <w:jc w:val="center"/>
              <w:rPr>
                <w:rFonts w:eastAsia="仿宋_GB2312"/>
                <w:sz w:val="24"/>
                <w:szCs w:val="21"/>
              </w:rPr>
            </w:pPr>
            <w:smartTag w:uri="urn:schemas-microsoft-com:office:smarttags" w:element="chsdate">
              <w:smartTagPr>
                <w:attr w:name="IsROCDate" w:val="False"/>
                <w:attr w:name="IsLunarDate" w:val="False"/>
                <w:attr w:name="Day" w:val="7"/>
                <w:attr w:name="Month" w:val="9"/>
                <w:attr w:name="Year" w:val="2017"/>
              </w:smartTagPr>
              <w:r>
                <w:rPr>
                  <w:rFonts w:eastAsia="仿宋_GB2312"/>
                  <w:sz w:val="24"/>
                </w:rPr>
                <w:t>9</w:t>
              </w:r>
              <w:r>
                <w:rPr>
                  <w:rFonts w:eastAsia="仿宋_GB2312" w:hint="eastAsia"/>
                  <w:sz w:val="24"/>
                </w:rPr>
                <w:t>月</w:t>
              </w:r>
              <w:r>
                <w:rPr>
                  <w:rFonts w:eastAsia="仿宋_GB2312"/>
                  <w:sz w:val="24"/>
                </w:rPr>
                <w:t>7</w:t>
              </w:r>
              <w:r>
                <w:rPr>
                  <w:rFonts w:eastAsia="仿宋_GB2312" w:hint="eastAsia"/>
                  <w:sz w:val="24"/>
                </w:rPr>
                <w:t>日</w:t>
              </w:r>
            </w:smartTag>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第一轮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rPr>
                <w:rFonts w:eastAsia="仿宋_GB2312"/>
                <w:sz w:val="24"/>
                <w:szCs w:val="21"/>
              </w:rPr>
            </w:pPr>
            <w:r>
              <w:rPr>
                <w:rFonts w:eastAsia="仿宋_GB2312" w:hint="eastAsia"/>
                <w:sz w:val="24"/>
                <w:szCs w:val="21"/>
              </w:rPr>
              <w:t>浙江理工工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3</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4</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5</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p>
          <w:p w:rsidR="000577C8" w:rsidRDefault="000577C8">
            <w:pPr>
              <w:jc w:val="center"/>
              <w:rPr>
                <w:rFonts w:eastAsia="仿宋_GB2312"/>
                <w:sz w:val="24"/>
                <w:szCs w:val="21"/>
              </w:rPr>
            </w:pPr>
            <w:r>
              <w:rPr>
                <w:rFonts w:eastAsia="仿宋_GB2312"/>
                <w:sz w:val="24"/>
                <w:szCs w:val="21"/>
              </w:rPr>
              <w:t>8</w:t>
            </w:r>
          </w:p>
          <w:p w:rsidR="000577C8" w:rsidRDefault="000577C8">
            <w:pPr>
              <w:jc w:val="center"/>
              <w:rPr>
                <w:rFonts w:eastAsia="仿宋_GB2312"/>
                <w:sz w:val="24"/>
                <w:szCs w:val="21"/>
              </w:rPr>
            </w:pP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第二轮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6</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7</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8</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9</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p>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第三轮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10</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11</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12</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13</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r>
              <w:rPr>
                <w:rFonts w:eastAsia="仿宋_GB2312"/>
                <w:sz w:val="24"/>
                <w:szCs w:val="21"/>
              </w:rPr>
              <w:t>10</w:t>
            </w: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第四轮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14</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15</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16</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17</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r>
              <w:rPr>
                <w:rFonts w:eastAsia="仿宋_GB2312"/>
                <w:sz w:val="24"/>
                <w:szCs w:val="21"/>
              </w:rPr>
              <w:t>11</w:t>
            </w: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第五轮</w:t>
            </w: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18</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19</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pPr>
              <w:jc w:val="center"/>
              <w:rPr>
                <w:rFonts w:eastAsia="仿宋_GB2312"/>
                <w:sz w:val="24"/>
                <w:szCs w:val="21"/>
              </w:rPr>
            </w:pPr>
            <w:r>
              <w:rPr>
                <w:rFonts w:eastAsia="仿宋_GB2312"/>
                <w:sz w:val="24"/>
                <w:szCs w:val="21"/>
              </w:rPr>
              <w:t>B</w:t>
            </w:r>
            <w:r>
              <w:rPr>
                <w:rFonts w:eastAsia="仿宋_GB2312" w:hint="eastAsia"/>
                <w:sz w:val="24"/>
                <w:szCs w:val="21"/>
              </w:rPr>
              <w:t>组</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20</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pPr>
              <w:jc w:val="cente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ascii="仿宋_GB2312" w:eastAsia="仿宋_GB2312" w:hAnsi="仿宋_GB2312" w:cs="仿宋_GB2312"/>
                <w:sz w:val="28"/>
                <w:szCs w:val="28"/>
              </w:rPr>
            </w:pPr>
            <w:r>
              <w:rPr>
                <w:rFonts w:ascii="仿宋" w:eastAsia="仿宋" w:hAnsi="仿宋" w:hint="eastAsia"/>
                <w:sz w:val="24"/>
              </w:rPr>
              <w:t>小组赛</w:t>
            </w:r>
          </w:p>
        </w:tc>
        <w:tc>
          <w:tcPr>
            <w:tcW w:w="1215" w:type="dxa"/>
            <w:vAlign w:val="center"/>
          </w:tcPr>
          <w:p w:rsidR="000577C8" w:rsidRDefault="000577C8">
            <w:pPr>
              <w:jc w:val="center"/>
            </w:pPr>
            <w:r>
              <w:rPr>
                <w:rFonts w:eastAsia="仿宋_GB2312" w:hint="eastAsia"/>
                <w:sz w:val="24"/>
                <w:szCs w:val="21"/>
              </w:rPr>
              <w:t>浙江理工</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21</w:t>
            </w:r>
          </w:p>
        </w:tc>
        <w:tc>
          <w:tcPr>
            <w:tcW w:w="567" w:type="dxa"/>
            <w:vMerge w:val="restart"/>
            <w:vAlign w:val="center"/>
          </w:tcPr>
          <w:p w:rsidR="000577C8" w:rsidRDefault="000577C8">
            <w:pPr>
              <w:jc w:val="center"/>
              <w:rPr>
                <w:rFonts w:eastAsia="仿宋_GB2312"/>
                <w:sz w:val="24"/>
                <w:szCs w:val="21"/>
              </w:rPr>
            </w:pPr>
            <w:r>
              <w:rPr>
                <w:rFonts w:eastAsia="仿宋_GB2312"/>
                <w:sz w:val="24"/>
                <w:szCs w:val="21"/>
              </w:rPr>
              <w:t>9</w:t>
            </w:r>
          </w:p>
          <w:p w:rsidR="000577C8" w:rsidRDefault="000577C8">
            <w:pPr>
              <w:jc w:val="center"/>
              <w:rPr>
                <w:rFonts w:eastAsia="仿宋_GB2312"/>
                <w:sz w:val="24"/>
                <w:szCs w:val="21"/>
              </w:rPr>
            </w:pPr>
            <w:r>
              <w:rPr>
                <w:rFonts w:eastAsia="仿宋_GB2312" w:hint="eastAsia"/>
                <w:sz w:val="24"/>
                <w:szCs w:val="21"/>
              </w:rPr>
              <w:t>月</w:t>
            </w:r>
            <w:r>
              <w:rPr>
                <w:rFonts w:eastAsia="仿宋_GB2312"/>
                <w:sz w:val="24"/>
                <w:szCs w:val="21"/>
              </w:rPr>
              <w:t>12</w:t>
            </w:r>
            <w:r>
              <w:rPr>
                <w:rFonts w:eastAsia="仿宋_GB2312" w:hint="eastAsia"/>
                <w:sz w:val="24"/>
                <w:szCs w:val="21"/>
              </w:rPr>
              <w:t>日</w:t>
            </w:r>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第六轮</w:t>
            </w: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9</w:t>
            </w:r>
            <w:r>
              <w:rPr>
                <w:rFonts w:eastAsia="仿宋_GB2312" w:hint="eastAsia"/>
                <w:sz w:val="24"/>
                <w:szCs w:val="21"/>
              </w:rPr>
              <w:t>、</w:t>
            </w:r>
            <w:r>
              <w:rPr>
                <w:rFonts w:eastAsia="仿宋_GB2312"/>
                <w:sz w:val="24"/>
                <w:szCs w:val="21"/>
              </w:rPr>
              <w:t>10</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组第五名一</w:t>
            </w:r>
            <w:r>
              <w:rPr>
                <w:rFonts w:eastAsia="仿宋_GB2312"/>
                <w:sz w:val="24"/>
                <w:szCs w:val="21"/>
              </w:rPr>
              <w:t>B</w:t>
            </w:r>
            <w:r>
              <w:rPr>
                <w:rFonts w:eastAsia="仿宋_GB2312" w:hint="eastAsia"/>
                <w:sz w:val="24"/>
                <w:szCs w:val="21"/>
              </w:rPr>
              <w:t>组第五名</w:t>
            </w:r>
          </w:p>
        </w:tc>
        <w:tc>
          <w:tcPr>
            <w:tcW w:w="1215" w:type="dxa"/>
            <w:vAlign w:val="center"/>
          </w:tcPr>
          <w:p w:rsidR="000577C8" w:rsidRDefault="000577C8">
            <w:pPr>
              <w:jc w:val="center"/>
            </w:pPr>
            <w:r>
              <w:rPr>
                <w:rFonts w:eastAsia="仿宋_GB2312" w:hint="eastAsia"/>
                <w:sz w:val="24"/>
                <w:szCs w:val="21"/>
              </w:rPr>
              <w:t>浙江理工工</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22</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7</w:t>
            </w:r>
            <w:r>
              <w:rPr>
                <w:rFonts w:eastAsia="仿宋_GB2312" w:hint="eastAsia"/>
                <w:sz w:val="24"/>
                <w:szCs w:val="21"/>
              </w:rPr>
              <w:t>、</w:t>
            </w:r>
            <w:r>
              <w:rPr>
                <w:rFonts w:eastAsia="仿宋_GB2312"/>
                <w:sz w:val="24"/>
                <w:szCs w:val="21"/>
              </w:rPr>
              <w:t>8</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组第四名一</w:t>
            </w:r>
            <w:r>
              <w:rPr>
                <w:rFonts w:eastAsia="仿宋_GB2312"/>
                <w:sz w:val="24"/>
                <w:szCs w:val="21"/>
              </w:rPr>
              <w:t>B</w:t>
            </w:r>
            <w:r>
              <w:rPr>
                <w:rFonts w:eastAsia="仿宋_GB2312" w:hint="eastAsia"/>
                <w:sz w:val="24"/>
                <w:szCs w:val="21"/>
              </w:rPr>
              <w:t>组第四名</w:t>
            </w:r>
          </w:p>
        </w:tc>
        <w:tc>
          <w:tcPr>
            <w:tcW w:w="1215" w:type="dxa"/>
            <w:vAlign w:val="center"/>
          </w:tcPr>
          <w:p w:rsidR="000577C8" w:rsidRDefault="000577C8">
            <w:pPr>
              <w:jc w:val="center"/>
            </w:pPr>
            <w:r>
              <w:rPr>
                <w:rFonts w:eastAsia="仿宋_GB2312" w:hint="eastAsia"/>
                <w:sz w:val="24"/>
                <w:szCs w:val="21"/>
              </w:rPr>
              <w:t>浙江理工</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23</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5</w:t>
            </w:r>
            <w:r>
              <w:rPr>
                <w:rFonts w:eastAsia="仿宋_GB2312" w:hint="eastAsia"/>
                <w:sz w:val="24"/>
                <w:szCs w:val="21"/>
              </w:rPr>
              <w:t>、</w:t>
            </w:r>
            <w:r>
              <w:rPr>
                <w:rFonts w:eastAsia="仿宋_GB2312"/>
                <w:sz w:val="24"/>
                <w:szCs w:val="21"/>
              </w:rPr>
              <w:t>6</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组第三名一</w:t>
            </w:r>
            <w:r>
              <w:rPr>
                <w:rFonts w:eastAsia="仿宋_GB2312"/>
                <w:sz w:val="24"/>
                <w:szCs w:val="21"/>
              </w:rPr>
              <w:t>B</w:t>
            </w:r>
            <w:r>
              <w:rPr>
                <w:rFonts w:eastAsia="仿宋_GB2312" w:hint="eastAsia"/>
                <w:sz w:val="24"/>
                <w:szCs w:val="21"/>
              </w:rPr>
              <w:t>组第三名</w:t>
            </w:r>
          </w:p>
        </w:tc>
        <w:tc>
          <w:tcPr>
            <w:tcW w:w="1215" w:type="dxa"/>
            <w:vAlign w:val="center"/>
          </w:tcPr>
          <w:p w:rsidR="000577C8" w:rsidRDefault="000577C8">
            <w:pPr>
              <w:jc w:val="center"/>
            </w:pPr>
            <w:r>
              <w:rPr>
                <w:rFonts w:eastAsia="仿宋_GB2312" w:hint="eastAsia"/>
                <w:sz w:val="24"/>
                <w:szCs w:val="21"/>
              </w:rPr>
              <w:t>浙江理工</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24</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restart"/>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1-4</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18</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组第二名一</w:t>
            </w:r>
            <w:r>
              <w:rPr>
                <w:rFonts w:eastAsia="仿宋_GB2312"/>
                <w:sz w:val="24"/>
                <w:szCs w:val="21"/>
              </w:rPr>
              <w:t>B</w:t>
            </w:r>
            <w:r>
              <w:rPr>
                <w:rFonts w:eastAsia="仿宋_GB2312" w:hint="eastAsia"/>
                <w:sz w:val="24"/>
                <w:szCs w:val="21"/>
              </w:rPr>
              <w:t>组第一名</w:t>
            </w:r>
          </w:p>
        </w:tc>
        <w:tc>
          <w:tcPr>
            <w:tcW w:w="1215" w:type="dxa"/>
            <w:vAlign w:val="center"/>
          </w:tcPr>
          <w:p w:rsidR="000577C8" w:rsidRDefault="000577C8">
            <w:pPr>
              <w:jc w:val="center"/>
            </w:pPr>
            <w:r>
              <w:rPr>
                <w:rFonts w:eastAsia="仿宋_GB2312" w:hint="eastAsia"/>
                <w:sz w:val="24"/>
                <w:szCs w:val="21"/>
              </w:rPr>
              <w:t>浙江理工工</w:t>
            </w:r>
          </w:p>
        </w:tc>
      </w:tr>
      <w:tr w:rsidR="000577C8" w:rsidTr="00E16533">
        <w:trPr>
          <w:trHeight w:hRule="exact" w:val="369"/>
        </w:trPr>
        <w:tc>
          <w:tcPr>
            <w:tcW w:w="710" w:type="dxa"/>
            <w:vAlign w:val="center"/>
          </w:tcPr>
          <w:p w:rsidR="000577C8" w:rsidRDefault="000577C8">
            <w:pPr>
              <w:jc w:val="center"/>
              <w:rPr>
                <w:rFonts w:eastAsia="仿宋_GB2312"/>
                <w:sz w:val="24"/>
                <w:szCs w:val="21"/>
              </w:rPr>
            </w:pPr>
            <w:r>
              <w:rPr>
                <w:rFonts w:eastAsia="仿宋_GB2312"/>
                <w:sz w:val="24"/>
                <w:szCs w:val="21"/>
              </w:rPr>
              <w:t>25</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Merge/>
            <w:vAlign w:val="center"/>
          </w:tcPr>
          <w:p w:rsidR="000577C8" w:rsidRDefault="000577C8" w:rsidP="00E16533">
            <w:pPr>
              <w:rPr>
                <w:rFonts w:eastAsia="仿宋_GB2312"/>
                <w:sz w:val="24"/>
                <w:szCs w:val="21"/>
              </w:rPr>
            </w:pPr>
          </w:p>
        </w:tc>
        <w:tc>
          <w:tcPr>
            <w:tcW w:w="1134" w:type="dxa"/>
            <w:vAlign w:val="center"/>
          </w:tcPr>
          <w:p w:rsidR="000577C8" w:rsidRDefault="000577C8">
            <w:pPr>
              <w:jc w:val="center"/>
              <w:rPr>
                <w:rFonts w:eastAsia="仿宋_GB2312"/>
                <w:sz w:val="24"/>
                <w:szCs w:val="21"/>
              </w:rPr>
            </w:pPr>
            <w:r>
              <w:rPr>
                <w:rFonts w:eastAsia="仿宋_GB2312"/>
                <w:sz w:val="24"/>
                <w:szCs w:val="21"/>
              </w:rPr>
              <w:t>20</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eastAsia="仿宋_GB2312"/>
                <w:sz w:val="24"/>
                <w:szCs w:val="21"/>
              </w:rPr>
            </w:pPr>
            <w:r>
              <w:rPr>
                <w:rFonts w:eastAsia="仿宋_GB2312"/>
                <w:sz w:val="24"/>
                <w:szCs w:val="21"/>
              </w:rPr>
              <w:t>A</w:t>
            </w:r>
            <w:r>
              <w:rPr>
                <w:rFonts w:eastAsia="仿宋_GB2312" w:hint="eastAsia"/>
                <w:sz w:val="24"/>
                <w:szCs w:val="21"/>
              </w:rPr>
              <w:t>组第一名一</w:t>
            </w:r>
            <w:r>
              <w:rPr>
                <w:rFonts w:eastAsia="仿宋_GB2312"/>
                <w:sz w:val="24"/>
                <w:szCs w:val="21"/>
              </w:rPr>
              <w:t>B</w:t>
            </w:r>
            <w:r>
              <w:rPr>
                <w:rFonts w:eastAsia="仿宋_GB2312" w:hint="eastAsia"/>
                <w:sz w:val="24"/>
                <w:szCs w:val="21"/>
              </w:rPr>
              <w:t>组第二名</w:t>
            </w:r>
          </w:p>
        </w:tc>
        <w:tc>
          <w:tcPr>
            <w:tcW w:w="1215" w:type="dxa"/>
            <w:vAlign w:val="center"/>
          </w:tcPr>
          <w:p w:rsidR="000577C8" w:rsidRDefault="000577C8">
            <w:pPr>
              <w:jc w:val="center"/>
            </w:pPr>
            <w:r>
              <w:rPr>
                <w:rFonts w:eastAsia="仿宋_GB2312" w:hint="eastAsia"/>
                <w:sz w:val="24"/>
                <w:szCs w:val="21"/>
              </w:rPr>
              <w:t>浙江理工</w:t>
            </w:r>
          </w:p>
        </w:tc>
      </w:tr>
      <w:tr w:rsidR="000577C8" w:rsidTr="00E16533">
        <w:trPr>
          <w:trHeight w:hRule="exact" w:val="737"/>
        </w:trPr>
        <w:tc>
          <w:tcPr>
            <w:tcW w:w="710" w:type="dxa"/>
            <w:vAlign w:val="center"/>
          </w:tcPr>
          <w:p w:rsidR="000577C8" w:rsidRDefault="000577C8">
            <w:pPr>
              <w:jc w:val="center"/>
              <w:rPr>
                <w:rFonts w:eastAsia="仿宋_GB2312"/>
                <w:sz w:val="24"/>
                <w:szCs w:val="21"/>
              </w:rPr>
            </w:pPr>
            <w:r>
              <w:rPr>
                <w:rFonts w:eastAsia="仿宋_GB2312"/>
                <w:sz w:val="24"/>
                <w:szCs w:val="21"/>
              </w:rPr>
              <w:t>26</w:t>
            </w:r>
          </w:p>
        </w:tc>
        <w:tc>
          <w:tcPr>
            <w:tcW w:w="567" w:type="dxa"/>
            <w:vMerge w:val="restart"/>
            <w:vAlign w:val="center"/>
          </w:tcPr>
          <w:p w:rsidR="000577C8" w:rsidRDefault="000577C8">
            <w:pPr>
              <w:jc w:val="center"/>
              <w:rPr>
                <w:rFonts w:eastAsia="仿宋_GB2312"/>
                <w:sz w:val="24"/>
                <w:szCs w:val="21"/>
              </w:rPr>
            </w:pPr>
            <w:smartTag w:uri="urn:schemas-microsoft-com:office:smarttags" w:element="chsdate">
              <w:smartTagPr>
                <w:attr w:name="IsROCDate" w:val="False"/>
                <w:attr w:name="IsLunarDate" w:val="False"/>
                <w:attr w:name="Day" w:val="13"/>
                <w:attr w:name="Month" w:val="9"/>
                <w:attr w:name="Year" w:val="2017"/>
              </w:smartTagPr>
              <w:r>
                <w:rPr>
                  <w:rFonts w:eastAsia="仿宋_GB2312"/>
                  <w:sz w:val="24"/>
                  <w:szCs w:val="21"/>
                </w:rPr>
                <w:t>9</w:t>
              </w:r>
              <w:r>
                <w:rPr>
                  <w:rFonts w:eastAsia="仿宋_GB2312" w:hint="eastAsia"/>
                  <w:sz w:val="24"/>
                  <w:szCs w:val="21"/>
                </w:rPr>
                <w:t>月</w:t>
              </w:r>
              <w:r>
                <w:rPr>
                  <w:rFonts w:eastAsia="仿宋_GB2312"/>
                  <w:sz w:val="24"/>
                  <w:szCs w:val="21"/>
                </w:rPr>
                <w:t>13</w:t>
              </w:r>
              <w:r>
                <w:rPr>
                  <w:rFonts w:eastAsia="仿宋_GB2312" w:hint="eastAsia"/>
                  <w:sz w:val="24"/>
                  <w:szCs w:val="21"/>
                </w:rPr>
                <w:t>日</w:t>
              </w:r>
            </w:smartTag>
          </w:p>
        </w:tc>
        <w:tc>
          <w:tcPr>
            <w:tcW w:w="597" w:type="dxa"/>
            <w:vMerge w:val="restart"/>
            <w:vAlign w:val="center"/>
          </w:tcPr>
          <w:p w:rsidR="000577C8" w:rsidRDefault="000577C8">
            <w:pPr>
              <w:jc w:val="center"/>
              <w:rPr>
                <w:rFonts w:eastAsia="仿宋_GB2312"/>
                <w:sz w:val="24"/>
                <w:szCs w:val="21"/>
              </w:rPr>
            </w:pPr>
            <w:r>
              <w:rPr>
                <w:rFonts w:eastAsia="仿宋_GB2312" w:hint="eastAsia"/>
                <w:sz w:val="24"/>
                <w:szCs w:val="21"/>
              </w:rPr>
              <w:t>第七轮</w:t>
            </w: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3</w:t>
            </w:r>
            <w:r>
              <w:rPr>
                <w:rFonts w:eastAsia="仿宋_GB2312" w:hint="eastAsia"/>
                <w:sz w:val="24"/>
                <w:szCs w:val="21"/>
              </w:rPr>
              <w:t>、</w:t>
            </w:r>
            <w:r>
              <w:rPr>
                <w:rFonts w:eastAsia="仿宋_GB2312"/>
                <w:sz w:val="24"/>
                <w:szCs w:val="21"/>
              </w:rPr>
              <w:t>4</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14</w:t>
            </w:r>
            <w:r>
              <w:rPr>
                <w:rFonts w:eastAsia="仿宋_GB2312" w:hint="eastAsia"/>
                <w:sz w:val="24"/>
                <w:szCs w:val="21"/>
              </w:rPr>
              <w:t>：</w:t>
            </w:r>
            <w:r>
              <w:rPr>
                <w:rFonts w:eastAsia="仿宋_GB2312"/>
                <w:sz w:val="24"/>
                <w:szCs w:val="21"/>
              </w:rPr>
              <w:t>30</w:t>
            </w:r>
          </w:p>
        </w:tc>
        <w:tc>
          <w:tcPr>
            <w:tcW w:w="3574" w:type="dxa"/>
            <w:vAlign w:val="center"/>
          </w:tcPr>
          <w:p w:rsidR="000577C8" w:rsidRDefault="000577C8">
            <w:pPr>
              <w:jc w:val="center"/>
              <w:rPr>
                <w:rFonts w:eastAsia="仿宋_GB2312"/>
                <w:sz w:val="24"/>
                <w:szCs w:val="21"/>
              </w:rPr>
            </w:pPr>
            <w:r>
              <w:rPr>
                <w:rFonts w:eastAsia="仿宋_GB2312"/>
                <w:sz w:val="24"/>
                <w:szCs w:val="21"/>
              </w:rPr>
              <w:t>24</w:t>
            </w:r>
            <w:r>
              <w:rPr>
                <w:rFonts w:eastAsia="仿宋_GB2312" w:hint="eastAsia"/>
                <w:sz w:val="24"/>
                <w:szCs w:val="21"/>
              </w:rPr>
              <w:t>场负一</w:t>
            </w:r>
            <w:r>
              <w:rPr>
                <w:rFonts w:eastAsia="仿宋_GB2312"/>
                <w:sz w:val="24"/>
                <w:szCs w:val="21"/>
              </w:rPr>
              <w:t>25</w:t>
            </w:r>
            <w:r>
              <w:rPr>
                <w:rFonts w:eastAsia="仿宋_GB2312" w:hint="eastAsia"/>
                <w:sz w:val="24"/>
                <w:szCs w:val="21"/>
              </w:rPr>
              <w:t>场负</w:t>
            </w:r>
          </w:p>
        </w:tc>
        <w:tc>
          <w:tcPr>
            <w:tcW w:w="1215" w:type="dxa"/>
            <w:vAlign w:val="center"/>
          </w:tcPr>
          <w:p w:rsidR="000577C8" w:rsidRDefault="000577C8">
            <w:pPr>
              <w:jc w:val="center"/>
            </w:pPr>
            <w:r>
              <w:rPr>
                <w:rFonts w:eastAsia="仿宋_GB2312" w:hint="eastAsia"/>
                <w:sz w:val="24"/>
                <w:szCs w:val="21"/>
              </w:rPr>
              <w:t>浙江理工</w:t>
            </w:r>
          </w:p>
        </w:tc>
      </w:tr>
      <w:tr w:rsidR="000577C8" w:rsidTr="00E16533">
        <w:trPr>
          <w:trHeight w:hRule="exact" w:val="737"/>
        </w:trPr>
        <w:tc>
          <w:tcPr>
            <w:tcW w:w="710" w:type="dxa"/>
            <w:vAlign w:val="center"/>
          </w:tcPr>
          <w:p w:rsidR="000577C8" w:rsidRDefault="000577C8">
            <w:pPr>
              <w:jc w:val="center"/>
              <w:rPr>
                <w:rFonts w:eastAsia="仿宋_GB2312"/>
                <w:sz w:val="24"/>
                <w:szCs w:val="21"/>
              </w:rPr>
            </w:pPr>
            <w:r>
              <w:rPr>
                <w:rFonts w:eastAsia="仿宋_GB2312"/>
                <w:sz w:val="24"/>
                <w:szCs w:val="21"/>
              </w:rPr>
              <w:t>27</w:t>
            </w:r>
          </w:p>
        </w:tc>
        <w:tc>
          <w:tcPr>
            <w:tcW w:w="567" w:type="dxa"/>
            <w:vMerge/>
            <w:vAlign w:val="center"/>
          </w:tcPr>
          <w:p w:rsidR="000577C8" w:rsidRDefault="000577C8">
            <w:pPr>
              <w:jc w:val="center"/>
              <w:rPr>
                <w:rFonts w:eastAsia="仿宋_GB2312"/>
                <w:sz w:val="24"/>
                <w:szCs w:val="21"/>
              </w:rPr>
            </w:pPr>
          </w:p>
        </w:tc>
        <w:tc>
          <w:tcPr>
            <w:tcW w:w="597" w:type="dxa"/>
            <w:vMerge/>
            <w:vAlign w:val="center"/>
          </w:tcPr>
          <w:p w:rsidR="000577C8" w:rsidRDefault="000577C8">
            <w:pPr>
              <w:jc w:val="center"/>
              <w:rPr>
                <w:rFonts w:eastAsia="仿宋_GB2312"/>
                <w:sz w:val="24"/>
                <w:szCs w:val="21"/>
              </w:rPr>
            </w:pPr>
          </w:p>
        </w:tc>
        <w:tc>
          <w:tcPr>
            <w:tcW w:w="1387" w:type="dxa"/>
            <w:vAlign w:val="center"/>
          </w:tcPr>
          <w:p w:rsidR="000577C8" w:rsidRDefault="000577C8" w:rsidP="00E16533">
            <w:pPr>
              <w:rPr>
                <w:rFonts w:eastAsia="仿宋_GB2312"/>
                <w:sz w:val="24"/>
                <w:szCs w:val="21"/>
              </w:rPr>
            </w:pPr>
            <w:r>
              <w:rPr>
                <w:rFonts w:eastAsia="仿宋_GB2312" w:hint="eastAsia"/>
                <w:sz w:val="24"/>
                <w:szCs w:val="21"/>
              </w:rPr>
              <w:t>决</w:t>
            </w:r>
            <w:r>
              <w:rPr>
                <w:rFonts w:eastAsia="仿宋_GB2312"/>
                <w:sz w:val="24"/>
                <w:szCs w:val="21"/>
              </w:rPr>
              <w:t>1</w:t>
            </w:r>
            <w:r>
              <w:rPr>
                <w:rFonts w:eastAsia="仿宋_GB2312" w:hint="eastAsia"/>
                <w:sz w:val="24"/>
                <w:szCs w:val="21"/>
              </w:rPr>
              <w:t>、</w:t>
            </w:r>
            <w:r>
              <w:rPr>
                <w:rFonts w:eastAsia="仿宋_GB2312"/>
                <w:sz w:val="24"/>
                <w:szCs w:val="21"/>
              </w:rPr>
              <w:t>2</w:t>
            </w:r>
            <w:r>
              <w:rPr>
                <w:rFonts w:eastAsia="仿宋_GB2312" w:hint="eastAsia"/>
                <w:sz w:val="24"/>
                <w:szCs w:val="21"/>
              </w:rPr>
              <w:t>名</w:t>
            </w:r>
          </w:p>
        </w:tc>
        <w:tc>
          <w:tcPr>
            <w:tcW w:w="1134" w:type="dxa"/>
            <w:vAlign w:val="center"/>
          </w:tcPr>
          <w:p w:rsidR="000577C8" w:rsidRDefault="000577C8">
            <w:pPr>
              <w:jc w:val="center"/>
              <w:rPr>
                <w:rFonts w:eastAsia="仿宋_GB2312"/>
                <w:sz w:val="24"/>
                <w:szCs w:val="21"/>
              </w:rPr>
            </w:pPr>
            <w:r>
              <w:rPr>
                <w:rFonts w:eastAsia="仿宋_GB2312"/>
                <w:sz w:val="24"/>
                <w:szCs w:val="21"/>
              </w:rPr>
              <w:t>16</w:t>
            </w:r>
            <w:r>
              <w:rPr>
                <w:rFonts w:eastAsia="仿宋_GB2312" w:hint="eastAsia"/>
                <w:sz w:val="24"/>
                <w:szCs w:val="21"/>
              </w:rPr>
              <w:t>：</w:t>
            </w:r>
            <w:r>
              <w:rPr>
                <w:rFonts w:eastAsia="仿宋_GB2312"/>
                <w:sz w:val="24"/>
                <w:szCs w:val="21"/>
              </w:rPr>
              <w:t>00</w:t>
            </w:r>
          </w:p>
        </w:tc>
        <w:tc>
          <w:tcPr>
            <w:tcW w:w="3574" w:type="dxa"/>
            <w:vAlign w:val="center"/>
          </w:tcPr>
          <w:p w:rsidR="000577C8" w:rsidRDefault="000577C8">
            <w:pPr>
              <w:jc w:val="center"/>
              <w:rPr>
                <w:rFonts w:eastAsia="仿宋_GB2312"/>
                <w:sz w:val="24"/>
                <w:szCs w:val="21"/>
              </w:rPr>
            </w:pPr>
            <w:r>
              <w:rPr>
                <w:rFonts w:eastAsia="仿宋_GB2312"/>
                <w:sz w:val="24"/>
                <w:szCs w:val="21"/>
              </w:rPr>
              <w:t>24</w:t>
            </w:r>
            <w:r>
              <w:rPr>
                <w:rFonts w:eastAsia="仿宋_GB2312" w:hint="eastAsia"/>
                <w:sz w:val="24"/>
                <w:szCs w:val="21"/>
              </w:rPr>
              <w:t>场胜一</w:t>
            </w:r>
            <w:r>
              <w:rPr>
                <w:rFonts w:eastAsia="仿宋_GB2312"/>
                <w:sz w:val="24"/>
                <w:szCs w:val="21"/>
              </w:rPr>
              <w:t>25</w:t>
            </w:r>
            <w:r>
              <w:rPr>
                <w:rFonts w:eastAsia="仿宋_GB2312" w:hint="eastAsia"/>
                <w:sz w:val="24"/>
                <w:szCs w:val="21"/>
              </w:rPr>
              <w:t>场胜</w:t>
            </w:r>
          </w:p>
        </w:tc>
        <w:tc>
          <w:tcPr>
            <w:tcW w:w="1215" w:type="dxa"/>
            <w:vAlign w:val="center"/>
          </w:tcPr>
          <w:p w:rsidR="000577C8" w:rsidRDefault="000577C8">
            <w:pPr>
              <w:jc w:val="center"/>
            </w:pPr>
            <w:r>
              <w:rPr>
                <w:rFonts w:eastAsia="仿宋_GB2312" w:hint="eastAsia"/>
                <w:sz w:val="24"/>
                <w:szCs w:val="21"/>
              </w:rPr>
              <w:t>浙江理工</w:t>
            </w:r>
          </w:p>
        </w:tc>
      </w:tr>
    </w:tbl>
    <w:p w:rsidR="000577C8" w:rsidRDefault="000577C8" w:rsidP="000577C8">
      <w:pPr>
        <w:spacing w:line="360" w:lineRule="auto"/>
        <w:ind w:rightChars="-151" w:right="-317"/>
      </w:pPr>
    </w:p>
    <w:p w:rsidR="000577C8" w:rsidRDefault="000577C8" w:rsidP="00844787">
      <w:pPr>
        <w:spacing w:line="360" w:lineRule="auto"/>
        <w:ind w:rightChars="-151" w:right="-317"/>
      </w:pPr>
    </w:p>
    <w:sectPr w:rsidR="000577C8" w:rsidSect="00796BF3">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2E4" w:rsidRDefault="00AF12E4" w:rsidP="00796BF3">
      <w:r>
        <w:separator/>
      </w:r>
    </w:p>
  </w:endnote>
  <w:endnote w:type="continuationSeparator" w:id="1">
    <w:p w:rsidR="00AF12E4" w:rsidRDefault="00AF12E4" w:rsidP="00796B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楷体_GB2312">
    <w:altName w:val="楷体"/>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C8" w:rsidRDefault="00BF307B">
    <w:pPr>
      <w:pStyle w:val="a6"/>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57728;mso-wrap-style:none;mso-position-horizontal:center;mso-position-horizontal-relative:margin" filled="f" stroked="f" strokeweight=".5pt">
          <v:textbox style="mso-fit-shape-to-text:t" inset="0,0,0,0">
            <w:txbxContent>
              <w:p w:rsidR="000577C8" w:rsidRDefault="00BF307B">
                <w:pPr>
                  <w:snapToGrid w:val="0"/>
                  <w:rPr>
                    <w:sz w:val="22"/>
                    <w:szCs w:val="36"/>
                  </w:rPr>
                </w:pPr>
                <w:r>
                  <w:rPr>
                    <w:sz w:val="22"/>
                    <w:szCs w:val="36"/>
                  </w:rPr>
                  <w:fldChar w:fldCharType="begin"/>
                </w:r>
                <w:r w:rsidR="000577C8">
                  <w:rPr>
                    <w:sz w:val="22"/>
                    <w:szCs w:val="36"/>
                  </w:rPr>
                  <w:instrText xml:space="preserve"> PAGE  \* MERGEFORMAT </w:instrText>
                </w:r>
                <w:r>
                  <w:rPr>
                    <w:sz w:val="22"/>
                    <w:szCs w:val="36"/>
                  </w:rPr>
                  <w:fldChar w:fldCharType="separate"/>
                </w:r>
                <w:r w:rsidR="0037628A">
                  <w:rPr>
                    <w:noProof/>
                    <w:sz w:val="22"/>
                    <w:szCs w:val="36"/>
                  </w:rPr>
                  <w:t>9</w:t>
                </w:r>
                <w:r>
                  <w:rPr>
                    <w:sz w:val="22"/>
                    <w:szCs w:val="36"/>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2E4" w:rsidRDefault="00AF12E4" w:rsidP="00796BF3">
      <w:r>
        <w:separator/>
      </w:r>
    </w:p>
  </w:footnote>
  <w:footnote w:type="continuationSeparator" w:id="1">
    <w:p w:rsidR="00AF12E4" w:rsidRDefault="00AF12E4" w:rsidP="00796B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3405"/>
    <w:rsid w:val="000044D2"/>
    <w:rsid w:val="00011EAD"/>
    <w:rsid w:val="000236A8"/>
    <w:rsid w:val="000250ED"/>
    <w:rsid w:val="00036D47"/>
    <w:rsid w:val="00040EEF"/>
    <w:rsid w:val="00042BD5"/>
    <w:rsid w:val="00055334"/>
    <w:rsid w:val="000570C5"/>
    <w:rsid w:val="000577C8"/>
    <w:rsid w:val="0006729A"/>
    <w:rsid w:val="0007782D"/>
    <w:rsid w:val="00080119"/>
    <w:rsid w:val="00083C0B"/>
    <w:rsid w:val="00085599"/>
    <w:rsid w:val="000C2963"/>
    <w:rsid w:val="000F04F1"/>
    <w:rsid w:val="000F34E3"/>
    <w:rsid w:val="00102F5B"/>
    <w:rsid w:val="00110947"/>
    <w:rsid w:val="001205EC"/>
    <w:rsid w:val="00121090"/>
    <w:rsid w:val="001223C8"/>
    <w:rsid w:val="00132B45"/>
    <w:rsid w:val="001431F0"/>
    <w:rsid w:val="00145215"/>
    <w:rsid w:val="001517F0"/>
    <w:rsid w:val="00152B50"/>
    <w:rsid w:val="00190DD6"/>
    <w:rsid w:val="00192B69"/>
    <w:rsid w:val="001A152B"/>
    <w:rsid w:val="001B2763"/>
    <w:rsid w:val="001C04DB"/>
    <w:rsid w:val="001D6EC6"/>
    <w:rsid w:val="001D7F5C"/>
    <w:rsid w:val="001F19C6"/>
    <w:rsid w:val="001F5586"/>
    <w:rsid w:val="00226601"/>
    <w:rsid w:val="00231007"/>
    <w:rsid w:val="00231A69"/>
    <w:rsid w:val="00250A1D"/>
    <w:rsid w:val="00286A3E"/>
    <w:rsid w:val="00287D7C"/>
    <w:rsid w:val="002A412E"/>
    <w:rsid w:val="002A4E61"/>
    <w:rsid w:val="002B6591"/>
    <w:rsid w:val="002C29BD"/>
    <w:rsid w:val="002E6007"/>
    <w:rsid w:val="002E6579"/>
    <w:rsid w:val="002F7310"/>
    <w:rsid w:val="00301FF1"/>
    <w:rsid w:val="003032EA"/>
    <w:rsid w:val="003137C4"/>
    <w:rsid w:val="0037628A"/>
    <w:rsid w:val="00383EB7"/>
    <w:rsid w:val="00390524"/>
    <w:rsid w:val="003C19E5"/>
    <w:rsid w:val="003C43B1"/>
    <w:rsid w:val="003C76A4"/>
    <w:rsid w:val="003D21E8"/>
    <w:rsid w:val="003E3CCF"/>
    <w:rsid w:val="003E51CF"/>
    <w:rsid w:val="003F1151"/>
    <w:rsid w:val="00431086"/>
    <w:rsid w:val="004407ED"/>
    <w:rsid w:val="00460D2C"/>
    <w:rsid w:val="00466BBD"/>
    <w:rsid w:val="004A26C2"/>
    <w:rsid w:val="004A325A"/>
    <w:rsid w:val="004A6F1F"/>
    <w:rsid w:val="004A7CF6"/>
    <w:rsid w:val="004C3CB4"/>
    <w:rsid w:val="004D4459"/>
    <w:rsid w:val="004F6967"/>
    <w:rsid w:val="00505256"/>
    <w:rsid w:val="00506AAB"/>
    <w:rsid w:val="00591D37"/>
    <w:rsid w:val="00591E0E"/>
    <w:rsid w:val="005A40D3"/>
    <w:rsid w:val="005B0907"/>
    <w:rsid w:val="005E01FE"/>
    <w:rsid w:val="005F2D43"/>
    <w:rsid w:val="00603825"/>
    <w:rsid w:val="00617B14"/>
    <w:rsid w:val="00631667"/>
    <w:rsid w:val="00635446"/>
    <w:rsid w:val="00637D00"/>
    <w:rsid w:val="00654726"/>
    <w:rsid w:val="006547A0"/>
    <w:rsid w:val="00665BEB"/>
    <w:rsid w:val="00666BB0"/>
    <w:rsid w:val="00666CAB"/>
    <w:rsid w:val="00673139"/>
    <w:rsid w:val="006C13F0"/>
    <w:rsid w:val="006D4B0E"/>
    <w:rsid w:val="006F3139"/>
    <w:rsid w:val="007154E0"/>
    <w:rsid w:val="007328F3"/>
    <w:rsid w:val="007335AF"/>
    <w:rsid w:val="00757334"/>
    <w:rsid w:val="00781ED8"/>
    <w:rsid w:val="00796BF3"/>
    <w:rsid w:val="007D0BEB"/>
    <w:rsid w:val="007D0C12"/>
    <w:rsid w:val="007D16CD"/>
    <w:rsid w:val="007F1E42"/>
    <w:rsid w:val="0080464E"/>
    <w:rsid w:val="00831A42"/>
    <w:rsid w:val="00840A9D"/>
    <w:rsid w:val="008422D9"/>
    <w:rsid w:val="00844787"/>
    <w:rsid w:val="00847A2D"/>
    <w:rsid w:val="008547DB"/>
    <w:rsid w:val="00854BB3"/>
    <w:rsid w:val="008661E5"/>
    <w:rsid w:val="008771D8"/>
    <w:rsid w:val="00896175"/>
    <w:rsid w:val="00896D0E"/>
    <w:rsid w:val="008B21F0"/>
    <w:rsid w:val="008C4D4A"/>
    <w:rsid w:val="008D1BFE"/>
    <w:rsid w:val="008D7A9D"/>
    <w:rsid w:val="008E36BA"/>
    <w:rsid w:val="008F1A60"/>
    <w:rsid w:val="009074A8"/>
    <w:rsid w:val="00933F48"/>
    <w:rsid w:val="00951B3E"/>
    <w:rsid w:val="00961973"/>
    <w:rsid w:val="00971A1B"/>
    <w:rsid w:val="00975469"/>
    <w:rsid w:val="00975CF4"/>
    <w:rsid w:val="00986A5A"/>
    <w:rsid w:val="0099244A"/>
    <w:rsid w:val="00992B64"/>
    <w:rsid w:val="0099370E"/>
    <w:rsid w:val="00994F3E"/>
    <w:rsid w:val="009B14B7"/>
    <w:rsid w:val="009C3D85"/>
    <w:rsid w:val="009C4962"/>
    <w:rsid w:val="009C4DCA"/>
    <w:rsid w:val="009D3B86"/>
    <w:rsid w:val="009D7A32"/>
    <w:rsid w:val="009F04C1"/>
    <w:rsid w:val="009F7F90"/>
    <w:rsid w:val="00A02A48"/>
    <w:rsid w:val="00A40288"/>
    <w:rsid w:val="00A56A86"/>
    <w:rsid w:val="00A64258"/>
    <w:rsid w:val="00A858AF"/>
    <w:rsid w:val="00AA21A7"/>
    <w:rsid w:val="00AA5530"/>
    <w:rsid w:val="00AC23AA"/>
    <w:rsid w:val="00AC5569"/>
    <w:rsid w:val="00AE74A2"/>
    <w:rsid w:val="00AF12E4"/>
    <w:rsid w:val="00B173DA"/>
    <w:rsid w:val="00B22953"/>
    <w:rsid w:val="00B37F52"/>
    <w:rsid w:val="00B621CC"/>
    <w:rsid w:val="00B7613C"/>
    <w:rsid w:val="00B925F0"/>
    <w:rsid w:val="00BA5BAD"/>
    <w:rsid w:val="00BB09FB"/>
    <w:rsid w:val="00BE0CE6"/>
    <w:rsid w:val="00BF307B"/>
    <w:rsid w:val="00C00A10"/>
    <w:rsid w:val="00C01A89"/>
    <w:rsid w:val="00C21FB7"/>
    <w:rsid w:val="00C23889"/>
    <w:rsid w:val="00C33AB0"/>
    <w:rsid w:val="00C40BB8"/>
    <w:rsid w:val="00C558B4"/>
    <w:rsid w:val="00C623EB"/>
    <w:rsid w:val="00C81246"/>
    <w:rsid w:val="00CB1557"/>
    <w:rsid w:val="00CB27F8"/>
    <w:rsid w:val="00CC3B7D"/>
    <w:rsid w:val="00CD53B4"/>
    <w:rsid w:val="00CF21B0"/>
    <w:rsid w:val="00D52275"/>
    <w:rsid w:val="00D9269E"/>
    <w:rsid w:val="00DA1FD8"/>
    <w:rsid w:val="00DB055A"/>
    <w:rsid w:val="00DB55BF"/>
    <w:rsid w:val="00DD7D34"/>
    <w:rsid w:val="00DE7FE6"/>
    <w:rsid w:val="00E16533"/>
    <w:rsid w:val="00E17D0D"/>
    <w:rsid w:val="00E36B40"/>
    <w:rsid w:val="00E412CF"/>
    <w:rsid w:val="00E71F4F"/>
    <w:rsid w:val="00E83405"/>
    <w:rsid w:val="00E93E1C"/>
    <w:rsid w:val="00E9484B"/>
    <w:rsid w:val="00EA1092"/>
    <w:rsid w:val="00EA3B83"/>
    <w:rsid w:val="00EB6F85"/>
    <w:rsid w:val="00EC3355"/>
    <w:rsid w:val="00ED31E8"/>
    <w:rsid w:val="00ED3B53"/>
    <w:rsid w:val="00EE59A9"/>
    <w:rsid w:val="00F47F1F"/>
    <w:rsid w:val="00F5727F"/>
    <w:rsid w:val="00F67C6F"/>
    <w:rsid w:val="00FB3E8A"/>
    <w:rsid w:val="00FC6806"/>
    <w:rsid w:val="00FE3889"/>
    <w:rsid w:val="00FE556F"/>
    <w:rsid w:val="00FE5780"/>
    <w:rsid w:val="00FF2D74"/>
    <w:rsid w:val="00FF3AB5"/>
    <w:rsid w:val="027F0761"/>
    <w:rsid w:val="059071D4"/>
    <w:rsid w:val="09902E97"/>
    <w:rsid w:val="0FBB5A0B"/>
    <w:rsid w:val="12A3742D"/>
    <w:rsid w:val="14C464F2"/>
    <w:rsid w:val="15830CCF"/>
    <w:rsid w:val="167F204B"/>
    <w:rsid w:val="1B8B32A4"/>
    <w:rsid w:val="1C6F7808"/>
    <w:rsid w:val="1CCE4B0D"/>
    <w:rsid w:val="20D61EE4"/>
    <w:rsid w:val="22D24F84"/>
    <w:rsid w:val="28532145"/>
    <w:rsid w:val="34DB7889"/>
    <w:rsid w:val="359C49C2"/>
    <w:rsid w:val="3DCC6824"/>
    <w:rsid w:val="442F0219"/>
    <w:rsid w:val="45A27233"/>
    <w:rsid w:val="461753D5"/>
    <w:rsid w:val="4728499B"/>
    <w:rsid w:val="480B1E66"/>
    <w:rsid w:val="50B841B8"/>
    <w:rsid w:val="561325EB"/>
    <w:rsid w:val="5A375F61"/>
    <w:rsid w:val="5C7868FA"/>
    <w:rsid w:val="668F2367"/>
    <w:rsid w:val="6965231B"/>
    <w:rsid w:val="69FE318D"/>
    <w:rsid w:val="6A3600E2"/>
    <w:rsid w:val="6E4545B1"/>
    <w:rsid w:val="763F76DA"/>
    <w:rsid w:val="78750B80"/>
    <w:rsid w:val="7BDF57A7"/>
    <w:rsid w:val="7E9221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796BF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796BF3"/>
    <w:pPr>
      <w:jc w:val="left"/>
    </w:pPr>
  </w:style>
  <w:style w:type="character" w:customStyle="1" w:styleId="Char">
    <w:name w:val="批注文字 Char"/>
    <w:link w:val="a3"/>
    <w:uiPriority w:val="99"/>
    <w:locked/>
    <w:rsid w:val="00796BF3"/>
    <w:rPr>
      <w:rFonts w:cs="Times New Roman"/>
      <w:kern w:val="2"/>
      <w:sz w:val="24"/>
    </w:rPr>
  </w:style>
  <w:style w:type="paragraph" w:styleId="a4">
    <w:name w:val="annotation subject"/>
    <w:basedOn w:val="a3"/>
    <w:next w:val="a3"/>
    <w:link w:val="Char0"/>
    <w:uiPriority w:val="99"/>
    <w:rsid w:val="00796BF3"/>
    <w:rPr>
      <w:b/>
      <w:bCs/>
    </w:rPr>
  </w:style>
  <w:style w:type="character" w:customStyle="1" w:styleId="Char0">
    <w:name w:val="批注主题 Char"/>
    <w:link w:val="a4"/>
    <w:uiPriority w:val="99"/>
    <w:locked/>
    <w:rsid w:val="00796BF3"/>
    <w:rPr>
      <w:rFonts w:cs="Times New Roman"/>
      <w:b/>
      <w:kern w:val="2"/>
      <w:sz w:val="24"/>
    </w:rPr>
  </w:style>
  <w:style w:type="paragraph" w:styleId="a5">
    <w:name w:val="Balloon Text"/>
    <w:basedOn w:val="a"/>
    <w:link w:val="Char1"/>
    <w:uiPriority w:val="99"/>
    <w:rsid w:val="00796BF3"/>
    <w:rPr>
      <w:sz w:val="18"/>
      <w:szCs w:val="18"/>
    </w:rPr>
  </w:style>
  <w:style w:type="character" w:customStyle="1" w:styleId="Char1">
    <w:name w:val="批注框文本 Char"/>
    <w:link w:val="a5"/>
    <w:uiPriority w:val="99"/>
    <w:locked/>
    <w:rsid w:val="00796BF3"/>
    <w:rPr>
      <w:rFonts w:cs="Times New Roman"/>
      <w:kern w:val="2"/>
      <w:sz w:val="18"/>
    </w:rPr>
  </w:style>
  <w:style w:type="paragraph" w:styleId="a6">
    <w:name w:val="footer"/>
    <w:basedOn w:val="a"/>
    <w:link w:val="Char2"/>
    <w:uiPriority w:val="99"/>
    <w:rsid w:val="00796BF3"/>
    <w:pPr>
      <w:tabs>
        <w:tab w:val="center" w:pos="4153"/>
        <w:tab w:val="right" w:pos="8306"/>
      </w:tabs>
      <w:snapToGrid w:val="0"/>
      <w:jc w:val="left"/>
    </w:pPr>
    <w:rPr>
      <w:sz w:val="18"/>
      <w:szCs w:val="18"/>
    </w:rPr>
  </w:style>
  <w:style w:type="character" w:customStyle="1" w:styleId="Char2">
    <w:name w:val="页脚 Char"/>
    <w:link w:val="a6"/>
    <w:uiPriority w:val="99"/>
    <w:locked/>
    <w:rsid w:val="00796BF3"/>
    <w:rPr>
      <w:rFonts w:cs="Times New Roman"/>
      <w:kern w:val="2"/>
      <w:sz w:val="18"/>
    </w:rPr>
  </w:style>
  <w:style w:type="paragraph" w:styleId="a7">
    <w:name w:val="header"/>
    <w:basedOn w:val="a"/>
    <w:link w:val="Char3"/>
    <w:uiPriority w:val="99"/>
    <w:rsid w:val="00796BF3"/>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7"/>
    <w:uiPriority w:val="99"/>
    <w:locked/>
    <w:rsid w:val="00796BF3"/>
    <w:rPr>
      <w:rFonts w:cs="Times New Roman"/>
      <w:kern w:val="2"/>
      <w:sz w:val="18"/>
    </w:rPr>
  </w:style>
  <w:style w:type="paragraph" w:styleId="HTML">
    <w:name w:val="HTML Preformatted"/>
    <w:basedOn w:val="a"/>
    <w:link w:val="HTMLChar"/>
    <w:uiPriority w:val="99"/>
    <w:rsid w:val="00796B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link w:val="HTML"/>
    <w:uiPriority w:val="99"/>
    <w:locked/>
    <w:rsid w:val="00796BF3"/>
    <w:rPr>
      <w:rFonts w:ascii="宋体" w:eastAsia="宋体" w:cs="Times New Roman"/>
      <w:sz w:val="24"/>
    </w:rPr>
  </w:style>
  <w:style w:type="character" w:styleId="a8">
    <w:name w:val="annotation reference"/>
    <w:uiPriority w:val="99"/>
    <w:rsid w:val="00796BF3"/>
    <w:rPr>
      <w:rFonts w:cs="Times New Roman"/>
      <w:sz w:val="21"/>
    </w:rPr>
  </w:style>
  <w:style w:type="table" w:styleId="a9">
    <w:name w:val="Table Grid"/>
    <w:basedOn w:val="a1"/>
    <w:uiPriority w:val="99"/>
    <w:rsid w:val="00796BF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98275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631</Words>
  <Characters>3603</Characters>
  <Application>Microsoft Office Word</Application>
  <DocSecurity>0</DocSecurity>
  <Lines>30</Lines>
  <Paragraphs>8</Paragraphs>
  <ScaleCrop>false</ScaleCrop>
  <Company>Microsoft</Company>
  <LinksUpToDate>false</LinksUpToDate>
  <CharactersWithSpaces>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中华人民共和国第十三届学生运动会</dc:title>
  <dc:subject/>
  <dc:creator>AutoBVT</dc:creator>
  <cp:keywords/>
  <dc:description/>
  <cp:lastModifiedBy>Microsoft</cp:lastModifiedBy>
  <cp:revision>53</cp:revision>
  <cp:lastPrinted>2017-04-21T01:11:00Z</cp:lastPrinted>
  <dcterms:created xsi:type="dcterms:W3CDTF">2017-02-21T06:47:00Z</dcterms:created>
  <dcterms:modified xsi:type="dcterms:W3CDTF">2017-05-17T01:46:00Z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