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640" w:firstLineChars="200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sz w:val="44"/>
          <w:szCs w:val="44"/>
        </w:rPr>
        <w:t>推荐参赛队名额</w:t>
      </w:r>
    </w:p>
    <w:bookmarkEnd w:id="0"/>
    <w:tbl>
      <w:tblPr>
        <w:tblStyle w:val="3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3629"/>
        <w:gridCol w:w="4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序号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各地市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推荐队伍名额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西安市教育局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2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宝鸡市教育局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3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咸阳市教育局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4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铜川市教育局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5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渭南市教育局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6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延安市教育局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7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榆林市教育局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8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汉中市教育局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9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安康市教育局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10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商洛市教育局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11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杨凌示范区教育局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12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西咸新区社会事务管理局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13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韩城市教育局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14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神木县教育局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15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府谷县教育局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16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石油普教中心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17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西安中学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合     计</w:t>
            </w:r>
          </w:p>
        </w:tc>
        <w:tc>
          <w:tcPr>
            <w:tcW w:w="4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32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E5CB1"/>
    <w:rsid w:val="298E5CB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2017-03-21T03:41:00Z</dcterms:created>
  <dc:creator>Administrator</dc:creator>
  <cp:lastModifiedBy>Administrator</cp:lastModifiedBy>
  <dcterms:modified xsi:type="dcterms:W3CDTF">2017-03-21T03:42:06Z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